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Digitale Transformation meistern</w:t>
      </w:r>
    </w:p>
    <w:p>
      <w:pPr>
        <w:pStyle w:val="label-first"/>
        <w:keepNext/>
        <w:ind w:left="0"/>
      </w:pPr>
      <w:r>
        <w:rPr>
          <w:b/>
          <w:sz w:val="20"/>
        </w:rPr>
        <w:t xml:space="preserve">Mehr erfahren?</w:t>
      </w:r>
    </w:p>
    <w:p>
      <w:pPr>
        <w:pStyle w:val="par-first"/>
        <w:ind w:left="0"/>
        <w:jc w:val="left"/>
      </w:pPr>
      <w:r>
        <w:rPr>
          <w:i/>
          <w:i/>
        </w:rPr>
        <w:t xml:space="preserve">Hier geht's zur Event-Seite: </w:t>
      </w:r>
      <w:r>
        <w:br w:type="textWrapping"/>
      </w:r>
      <w:r>
        <w:rPr>
          <w:i/>
          <w:i/>
        </w:rPr>
        <w:t>B&amp;R Innovation Days Austria 2017</w:t>
      </w:r>
    </w:p>
    <w:p>
      <w:pPr>
        <w:pStyle w:val="label"/>
        <w:keepNext/>
        <w:ind w:left="0"/>
      </w:pPr>
      <w:r>
        <w:rPr>
          <w:b/>
          <w:sz w:val="20"/>
        </w:rPr>
        <w:t xml:space="preserve">Fachvorträge und Workshops auf den B&amp;R Innovation Days </w:t>
      </w:r>
    </w:p>
    <w:p>
      <w:pPr>
        <w:pStyle w:val="par"/>
        <w:ind w:left="0"/>
      </w:pPr>
      <w:r>
        <w:rPr/>
        <w:t xml:space="preserve">Von 7. bis 8. Juni 2017 veranstaltet der Automatisierungsspezialist B&amp;R die Innovation Days, bis dato bekannt als User Meeting. Im Wyndham Grand Salzburg Conference Center zeigen Referenten von B&amp;R sowie anerkannte externe Fachexperten, wie aktuelle Herausforderungen in der digitalen Transformation gelöst werden können. </w:t>
      </w:r>
    </w:p>
    <w:p>
      <w:pPr>
        <w:pStyle w:val="par"/>
        <w:ind w:left="0"/>
      </w:pPr>
      <w:r>
        <w:rPr/>
        <w:t xml:space="preserve">Wie in vergangenen Jahren steht der Austausch mit Fachkollegen im Vordergrund. Die Teilnehmer erwartet ein Programm aus zahlreichen Fachvorträgen und Workshops zu aktuellen Themen des Maschinen- und Anlagenbaus sowie der Prozess- und Factory Automation. Namhafte Gastreferenten referieren zu Trendthemen in der Automatisierung.</w:t>
      </w:r>
    </w:p>
    <w:p>
      <w:pPr>
        <w:pStyle w:val="label"/>
        <w:keepNext/>
        <w:ind w:left="0"/>
      </w:pPr>
      <w:r>
        <w:rPr>
          <w:b/>
          <w:sz w:val="20"/>
        </w:rPr>
        <w:t xml:space="preserve">Aus dem User Meeting werden Innovation Days</w:t>
      </w:r>
    </w:p>
    <w:p>
      <w:pPr>
        <w:pStyle w:val="par"/>
        <w:ind w:left="0"/>
      </w:pPr>
      <w:r>
        <w:rPr/>
        <w:t xml:space="preserve">Das beliebte Kundenevent blickt auf eine lange Tradition zurück. Aus der vormals technisch orientierten Veranstaltung entwickelte sich eine offene Wissensplattform mit breitem Automatisierungsfokus. „Aufgrund des großen Erfolgs und stetig steigender Besucherzahlen, haben wir vor einigen Jahren damit begonnen, aus der einst nur in Österreich stattfindenden Veranstaltung, eine internationale Veranstaltungsreihe zu entwickeln, die Innovation Days“ so Hermann Obermair, General Manager Sales Region Austria. So werden in diesem Jahr aus dem User Meeting die österreichischen Innovation Days. </w:t>
      </w:r>
    </w:p>
    <w:p>
      <w:pPr>
        <w:pStyle w:val="label"/>
        <w:keepNext/>
        <w:ind w:left="0"/>
      </w:pPr>
      <w:r>
        <w:rPr>
          <w:b/>
          <w:sz w:val="20"/>
        </w:rPr>
        <w:t xml:space="preserve">Experten und Lösungen zum Anfassen</w:t>
      </w:r>
    </w:p>
    <w:p>
      <w:pPr>
        <w:pStyle w:val="par"/>
        <w:ind w:left="0"/>
      </w:pPr>
      <w:r>
        <w:rPr/>
        <w:t xml:space="preserve">Auf der Hausmesse können Teilnehmer B&amp;R-Softwareprodukte und Hardware live in Aktion erleben. Namhafte Partnerunternehmen von B&amp;R stehen in einem eigenen Ausstellungsraum für anregende Gespräche zur Verfügung.</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397656"/>
            <wp:effectExtent b="0" l="0" r="0" t="0"/>
            <wp:docPr id="1" name="AT Innovation Days_Hermann Oberm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 Innovation Days_Hermann Obermair"/>
                    <pic:cNvPicPr/>
                  </pic:nvPicPr>
                  <pic:blipFill>
                    <a:blip xmlns:r="http://schemas.openxmlformats.org/officeDocument/2006/relationships" cstate="print" r:embed="N103E1"/>
                    <a:stretch>
                      <a:fillRect/>
                    </a:stretch>
                  </pic:blipFill>
                  <pic:spPr>
                    <a:xfrm>
                      <a:off x="0" y="0"/>
                      <a:ext cx="3600000" cy="2397656"/>
                    </a:xfrm>
                    <a:prstGeom prst="rect">
                      <a:avLst/>
                    </a:prstGeom>
                  </pic:spPr>
                </pic:pic>
              </a:graphicData>
            </a:graphic>
          </wp:inline>
        </w:drawing>
      </w:r>
    </w:p>
    <w:p>
      <w:pPr>
        <w:pStyle w:val="media-caption"/>
        <w:ind w:left="0"/>
      </w:pPr>
      <w:r>
        <w:t xml:space="preserve">In zahlreichen Fachvorträgen zeigen Experten, wie aktuelle Herausforderungen in der digitalen Transformation gelöst werden können.</w:t>
      </w:r>
    </w:p>
    <w:bookmarkEnd w:id="8"/>
    <w:bookmarkEnd w:id="7"/>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63" w:type="default"/>
      <w:footerReference xmlns:r="http://schemas.openxmlformats.org/officeDocument/2006/relationships" r:id="N104F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3" Target="header1.xml" Type="http://schemas.openxmlformats.org/officeDocument/2006/relationships/header"/><Relationship Id="N104F7" Target="footer1.xml" Type="http://schemas.openxmlformats.org/officeDocument/2006/relationships/footer"/><Relationship Id="N103E1" Target="media/N103E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A" Target="media/N104C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