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Mit minimalem Aufwand zur intelligenten Fabrik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IIoT-Lösung für Bestandsanlagen auf der SMART</w:t>
      </w:r>
    </w:p>
    <w:p>
      <w:pPr>
        <w:pStyle w:val="par-first"/>
        <w:ind w:left="0"/>
        <w:jc w:val="left"/>
      </w:pPr>
      <w:r>
        <w:rPr>
          <w:i/>
          <w:i/>
        </w:rPr>
        <w:t xml:space="preserve">Der Automatisierungsspezialist B&amp;R ermöglicht nun, Bestandsanlagen mit minimalem Aufwand für die intelligente Fabrik zu rüsten. Auf der SMART Automation Austria Linz präsentiert das Unternehmen das IIoT-Lösungspaket Orange Box und weitere Lösungen für die Smart Factory in Halle DC, an Messestand 231.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Brownfield-Anlagen digitalisieren</w:t>
      </w:r>
    </w:p>
    <w:p>
      <w:pPr>
        <w:pStyle w:val="par"/>
        <w:ind w:left="0"/>
      </w:pPr>
      <w:r>
        <w:rPr/>
        <w:t xml:space="preserve">Einzelne bestehende Maschinen und Anlagen in die intelligente Fabrik aufzunehmen, war bisher nur schwer möglich. Mit der Orange Box ändert sich das. Sie ermöglicht Maschinen- und Anlagenbetreibern, Daten isolierter Maschinen und Anlagen auszulesen und zu analysieren. Ein Controller sammelt über I/Os oder eine Feldbusverbindung Daten im laufenden Betrieb. Diese werden durch intelligente Softwarebausteine verarbeitet. Der Clou: existierende Hardware und Software kann ohne Änderung weiterverwendet werden. ​ </w:t>
      </w:r>
    </w:p>
    <w:p>
      <w:pPr>
        <w:pStyle w:val="par"/>
        <w:ind w:left="0"/>
      </w:pPr>
      <w:r>
        <w:rPr/>
        <w:t xml:space="preserve">Das IIoT-Lösungspaket erleben Messebesucher nicht nur am B&amp;R-Messestand. Vertriebsmitarbeiter Lucas Conditt vom Technischen Büro in Wien hält zur Orange Box an jedem Messetag einen halbstündigen Vortrag.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Transportsystem der Zukunft</w:t>
      </w:r>
    </w:p>
    <w:p>
      <w:pPr>
        <w:pStyle w:val="par"/>
        <w:ind w:left="0"/>
      </w:pPr>
      <w:r>
        <w:rPr/>
        <w:t xml:space="preserve">Zusätzlich zeigt B&amp;R live auf dem Messestand das flexible Transportsystem SuperTrak. Ganz im Sinne der intelligenten Fabrik werden Produkte von Losgröße 1 bis zur Massenproduktion effizient hergestellt. Die Produkte werden einzeln in ihrer eigenen Geschwindigkeit mit einem Langstator-Linearmotor transportiert und lassen sich so individuell verarbeiten.</w:t>
      </w:r>
    </w:p>
    <w:p>
      <w:pPr>
        <w:pStyle w:val="par"/>
        <w:ind w:left="0"/>
      </w:pPr>
      <w:r>
        <w:rPr/>
        <w:t xml:space="preserve">Neben diesen Messekernthemen präsentiert B&amp;R die Visualisierungssoftware mappView. Sie ermöglicht Maschinen- und Anlagenbauern, eine webbasierte Visualisierung ohne Kenntnisse der zugrundeliegenden Web-Technologien selbst zu erstellen. </w:t>
      </w:r>
    </w:p>
    <w:p/>
    <w:bookmarkStart w:id="7" w:name="_XREFN100C2"/>
    <w:bookmarkStart w:id="8" w:name="_XREFN1007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Orange Box Image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ange Box Image 01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präsentiert auf der SMART Automation Austria in Linz erstmals das Industrial-IoT-Lösungspaket Orange Box für die Digitalisierung von Brownfield-Anlagen.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41" w:type="default"/>
      <w:footerReference xmlns:r="http://schemas.openxmlformats.org/officeDocument/2006/relationships" r:id="N104D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1" Target="header1.xml" Type="http://schemas.openxmlformats.org/officeDocument/2006/relationships/header"/><Relationship Id="N104D5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8" Target="media/N104A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