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Equipando máquinas de processamento de madeira para o futuro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apresenta sistema de controle avançado X90 na LIGNA </w:t>
      </w:r>
    </w:p>
    <w:p>
      <w:pPr>
        <w:pStyle w:val="par-first"/>
        <w:ind w:left="0"/>
        <w:jc w:val="left"/>
      </w:pPr>
      <w:r>
        <w:rPr>
          <w:i/>
          <w:i/>
        </w:rPr>
        <w:t xml:space="preserve">No LIGNA deste ano, a B&amp;R apresentará seu sistema de controle X90 para equipamentos florestais. Oferece configuração fácil e controle confiável para anexos e implementos. As máquinas individuais podem ser conectadas em rede e seus dados avaliados em sistemas de nível superior. Outros destaques encontrados no Booth D20 no Hall 16 incluem soluções de hardware e software escaláveis para a indústria de processamento de madeira e madeira.</w:t>
      </w:r>
    </w:p>
    <w:p>
      <w:pPr>
        <w:pStyle w:val="par"/>
        <w:ind w:left="0"/>
      </w:pPr>
      <w:r>
        <w:rPr/>
        <w:t xml:space="preserve">O robusto sistema X90 oferece opções de conectividade versáteis com interfaces como CAN, Ethernet e o barramento POWERLINK em tempo real integrado como recurso padrão. Usando placas de expansão, o sistema pode ser adaptado otimamente para uma ampla variedade de aplicações. Estes são fáceis de configurar para tarefas como a hidráulica de agarrar em um carregador frontal usando blocos de software pré-configurados que não só aceleram o desenvolvimento, mas também garantem que o software seja facilmente reutilizável para outras configurações.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Servo de servo compacto</w:t>
      </w:r>
    </w:p>
    <w:p>
      <w:pPr>
        <w:pStyle w:val="par"/>
        <w:ind w:left="0"/>
      </w:pPr>
      <w:r>
        <w:rPr/>
        <w:t xml:space="preserve">Para equipamentos estacionários, a B&amp;R apresenta o servomotor ACOPOS P3. Este sistema combinado de um único e multi-eixo pode controlar até três eixos. Eles são usados em aplicações como corte de painel, fresagem, aplainamento e moagem. O ACOPOS P3 oferece uma gama completa de desempenho a partir de uma pegada muito pequena.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 software escalável economiza tempo</w:t>
      </w:r>
    </w:p>
    <w:p>
      <w:pPr>
        <w:pStyle w:val="par"/>
        <w:ind w:left="0"/>
      </w:pPr>
      <w:r>
        <w:rPr/>
        <w:t xml:space="preserve">No seu stand, a B&amp;R também apresentará conceitos de software modulares com benefícios específicos para os produtores. No caso da produção WPC, por exemplo, uma vez que o software extrusor está escrito, ele pode ser usado para qualquer máquina de tamanho.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LIGNA 2017_Harvester_X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GNA 2017_Harvester_X90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 robusto sistema de controle X90 da B&amp;R oferece configuração fácil e controle confiável para acessórios e implementos de equipamentos florestais.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