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Fonctions de service avancées pour les machines</w:t>
      </w:r>
    </w:p>
    <w:p>
      <w:pPr>
        <w:pStyle w:val="label-first"/>
        <w:keepNext/>
        <w:ind w:left="0"/>
      </w:pPr>
      <w:r>
        <w:rPr>
          <w:b/>
          <w:sz w:val="20"/>
        </w:rPr>
        <w:t xml:space="preserve">B&amp;R continue d'étendre son framework mapp</w:t>
      </w:r>
    </w:p>
    <w:p>
      <w:pPr>
        <w:pStyle w:val="par-first"/>
        <w:ind w:left="0"/>
        <w:jc w:val="left"/>
      </w:pPr>
      <w:r>
        <w:rPr>
          <w:i/>
          <w:i/>
        </w:rPr>
        <w:t xml:space="preserve">B&amp;R continue d'étendre son framework logiciel mapp. Le nouveau composant logiciel mapp Tweet permet à une application machine d'envoyer des informations par SMS ou par email. L'intelligence ainsi acquise permet d'accroître la disponibilité des machines.</w:t>
      </w:r>
    </w:p>
    <w:p>
      <w:pPr>
        <w:pStyle w:val="label"/>
        <w:keepNext/>
        <w:ind w:left="0"/>
      </w:pPr>
      <w:r>
        <w:rPr>
          <w:b/>
          <w:sz w:val="20"/>
        </w:rPr>
        <w:t xml:space="preserve">Envoi automatique de messages</w:t>
      </w:r>
    </w:p>
    <w:p>
      <w:pPr>
        <w:pStyle w:val="par"/>
        <w:ind w:left="0"/>
      </w:pPr>
      <w:r>
        <w:rPr/>
        <w:t xml:space="preserve">Le nouveau composant logiciel mapp Tweet permet à une application machine d'envoyer des informations par SMS ou par email. Configuré en seulement quelques clics, il se connecte facilement à d'autres composants mapp. Ainsi, le composant mapp AlarmX peut envoyer automatiquement un message à un technicien de maintenance lorsqu'une alarme nécessite une action immédiate. mapp Tweet peut également fournir des informations supplémentaires pour aider le technicien à identifier rapidement la cause de l'alarme. Les arrêts machine peuvent être ainsi réduits de manière efficace et ciblée. </w:t>
      </w:r>
    </w:p>
    <w:p>
      <w:pPr>
        <w:pStyle w:val="label"/>
        <w:keepNext/>
        <w:ind w:left="0"/>
      </w:pPr>
      <w:r>
        <w:rPr>
          <w:b/>
          <w:sz w:val="20"/>
        </w:rPr>
        <w:t xml:space="preserve">Temps de réaction réduits et maintenance rapide</w:t>
      </w:r>
    </w:p>
    <w:p>
      <w:pPr>
        <w:pStyle w:val="par"/>
        <w:ind w:left="0"/>
      </w:pPr>
      <w:r>
        <w:rPr/>
        <w:t xml:space="preserve">Si le technicien de maintenance n'est pas sur site, la solution de télémaintenance de B&amp;R permet d'établir une connexion, effectuer un diagnostic, adapter des paramètres machine et éliminer les erreurs en seulement quelques instants. La solution utilise les derniers standards de la sécurité informatique et permet de réaliser des économies significatives avec un faible coût d'investissement.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B&amp;R continue d'étendre son framework logiciel mapp. S'y ajoutent désormais des fonctions d'envoi automatique de messages ouvrant la voie à des concepts de maintenance avancés.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