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erhöht Produktionskapazität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Neue Fertigungslinie am Produktionsstandort in Eggelsberg</w:t>
      </w:r>
    </w:p>
    <w:p>
      <w:pPr>
        <w:pStyle w:val="par-first"/>
        <w:ind w:left="0"/>
        <w:jc w:val="left"/>
      </w:pPr>
      <w:r>
        <w:rPr>
          <w:i/>
          <w:i/>
        </w:rPr>
        <w:t xml:space="preserve">Mit einer neuen Fertigungslinie für die Bestückung von Leiterplatten investiert das Industrie-Elektronik-Unternehmen B&amp;R in den Produktionsstandort im oberösterreichischen Eggelsberg. Der kontinuierliche Ausbau der Fertigungskapazitäten ist aufgrund der großen Nachfrage und dem stetigen Wachstum des Unternehmens erforderlich.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Hohe Leistungs- und Qualitätsanforderungen </w:t>
      </w:r>
    </w:p>
    <w:p>
      <w:pPr>
        <w:pStyle w:val="par"/>
        <w:ind w:left="0"/>
      </w:pPr>
      <w:r>
        <w:rPr/>
        <w:t xml:space="preserve">Die SMT-Hochleistungsbestückungslinie (Surface Mounted Technology) bestückt Leiterplatten, die die Grundlage aller B&amp;R-Produkte sind. Diese kommen weltweit bei Kunden für die Maschinen- und Fabrikautomation zum Einsatz. Bei der Auswahl der neuen SMT-Hochleistungsbestückungslinie wurde nicht nur das steigende Fertigungsvolumen sondern auch Anforderungen wie Flexibilität für kleinere Losgrößen berücksichtigt.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Kapazitätssteigerung optimiert Output</w:t>
      </w:r>
    </w:p>
    <w:p>
      <w:pPr>
        <w:pStyle w:val="par"/>
        <w:ind w:left="0"/>
      </w:pPr>
      <w:r>
        <w:rPr/>
        <w:t xml:space="preserve">„Bei einer Positioniergenauigkeit von wenigen Tausendstel-Millimetern und höchster Geschwindigkeit bestücken wir aktuell etwa 100 Millionen Bauelemente pro Monat auf rund 600.000 elektronischen Leiterplatten“, sagt Robert Perperschlager, Produktionsleiter bei B&amp;R. „Die neue Hochleistungsbestückungslinie ermöglicht eine Kapazitätssteigerung von etwa 20%.“ Der gesamte Fertigungsprozess wird von präzisen Kamerasystemen überwacht, damit gewährleistet B&amp;R die gewohnte Qualität der Produkte.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MT-Fertigungsl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T-Fertigungslinie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Von den Ergebnissen der Testphase der neuen SMT-Fertigungslinie zeigte sich das Prozesstechnik-Team aufgrund der erzielten Genauigkeit und Flexibilität sehr zufrieden. Von links: Christian Bartelt, Abteilungsleiter SMT bei B&amp;R, Christoph Rusch, Theresia Esterbauer, Werner Priewasser, Gertraud Mangelberger.</w:t>
      </w:r>
    </w:p>
    <w:bookmarkEnd w:id="6"/>
    <w:bookmarkEnd w:id="5"/>
    <w:bookmarkStart w:id="7" w:name="_XREFN10083"/>
    <w:bookmarkStart w:id="8" w:name="_XREFN10088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2" name="Münz-Vergle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ünz-Vergleich"/>
                    <pic:cNvPicPr/>
                  </pic:nvPicPr>
                  <pic:blipFill>
                    <a:blip xmlns:r="http://schemas.openxmlformats.org/officeDocument/2006/relationships" cstate="print" r:embed="N103F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Eine Ein-Cent-Münze als Vergleich. So klein sind die kleinsten Bauelemente, die von der neuen SMT-Fertigungslinie verbaut werden.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72" w:type="default"/>
      <w:footerReference xmlns:r="http://schemas.openxmlformats.org/officeDocument/2006/relationships" r:id="N1050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4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2" Target="header1.xml" Type="http://schemas.openxmlformats.org/officeDocument/2006/relationships/header"/><Relationship Id="N10506" Target="footer1.xml" Type="http://schemas.openxmlformats.org/officeDocument/2006/relationships/footer"/><Relationship Id="N103A1" Target="media/N103A1.jpg" Type="http://schemas.openxmlformats.org/officeDocument/2006/relationships/image"/><Relationship Id="N103F0" Target="media/N103F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9" Target="media/N104D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