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B&amp;R faz impulso de investimento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Expandir a capacidade de produção e infra-estrutura de P&amp;D.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investindo em P&amp;D, infraestrutura e expansão da força de trabalho. Na feira de Hannover Messe, o Gerente Geral Hans Wimmer e o Gerente Geral Peter Gucher anunciaram os planos da B&amp;R de aumentar a capacidade de produção. A empresa também vai expandir seus escritórios de P&amp;D em Salzburgo. "Essas medidas trarão nossas vendas um grande passo mais perto da marca de bilhão".</w:t>
      </w:r>
    </w:p>
    <w:p>
      <w:pPr>
        <w:pStyle w:val="par"/>
        <w:ind w:left="0"/>
      </w:pPr>
      <w:r>
        <w:rPr/>
        <w:t xml:space="preserve">A Wimmer representa a aquisição da B&amp;R pela ABB como uma oportunidade única para os funcionários e clientes da empresa, bem como para a sua sede em Eggelsberg. A transação deverá ser finalizada no início deste verão. "A ABB é uma fantástica plataforma para o próximo capítulo da nossa longa história de crescimento," disse Wimmer. "Juntos, seremos capazes de fornecer aos nossos clientes todo o espectro de soluções que eles precisam para o Industrial IoT." A B&amp;R formará sua própria unidade de negócios dentro do Grupo ABB e continuará a operar no mercado como uma entidade legalmente independente. "Isso significa que nossas estruturas de gestão e pontos de contato com nossos clientes permanecerão inalterados", enfatizou Wimmer.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Expansão em três locais</w:t>
      </w:r>
    </w:p>
    <w:p>
      <w:pPr>
        <w:pStyle w:val="par"/>
        <w:ind w:left="0"/>
      </w:pPr>
      <w:r>
        <w:rPr/>
        <w:t xml:space="preserve">Para lidar com a crescente demanda por produtos B&amp;R, a empresa está aumentando a capacidade de produção de placas de circuito impresso em sua sede em Eggelsberg em 20%. A poucos quilômetros de distância, o site Gilgenberg da empresa será expandido para acomodar linhas de produção para suas soluções mecatrônicas. Está prevista uma maior expansão e modernização dos escritórios de P&amp;D da B&amp;R em Salzburgo, abrindo espaço para 50 novas posições altamente qualificadas no desenvolvimento da comunicação industrial, robótica e tecnologia de controlo.</w:t>
      </w:r>
    </w:p>
    <w:p>
      <w:pPr>
        <w:pStyle w:val="par"/>
        <w:ind w:left="0"/>
      </w:pPr>
      <w:r>
        <w:rPr/>
        <w:t xml:space="preserve">"O impressionante histórico de crescimento da B&amp;R foi alimentado por nossos produtos inovadores", disse Gucher. Uma dessas inovações apresentadas na Hannover Messe deste ano foi a Orange Box, que facilita aos operadores de plantas a adaptação de equipamentos brownfield com conectividade de fabricação inteligente, coletando dados de máquinas e linhas existentes e passando-os para sistemas de alto nível ou para a nuvem. 
"A Orange Box é extremamente fácil de instalar," disse Gucher, "e atualizações de software são tão simples como com um smartphone. Com a Orange Box, podemos rapidamente obter equipamentos existentes até a velocidade para a Internet Industrial das Coisas. "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naging Director Hans Wi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aging Director Hans Wimmer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feira de Hannover Messe, o Diretor Gerente Hans Wimmer anunciou os planos da B&amp;R para expandir a capacidade de produção e infra-estrutura de P&amp;D.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C" w:type="default"/>
      <w:footerReference xmlns:r="http://schemas.openxmlformats.org/officeDocument/2006/relationships" r:id="N104B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C" Target="header1.xml" Type="http://schemas.openxmlformats.org/officeDocument/2006/relationships/header"/><Relationship Id="N104B0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3" Target="media/N1048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