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Od symulacji do działania dzięki kliknięciu myszą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Zoptymalizowana inżynieria dzięki symulacji 3D SuperTrak</w:t>
      </w:r>
    </w:p>
    <w:p>
      <w:pPr>
        <w:pStyle w:val="par-first"/>
        <w:ind w:left="0"/>
        <w:jc w:val="left"/>
      </w:pPr>
      <w:r>
        <w:rPr>
          <w:i/>
          <w:i/>
        </w:rPr>
        <w:t xml:space="preserve">Nowe narzędzie wizualizacji firmy B&amp;R przyspiesza programowanie funkcji  automatyzacji, wykorzystującej system transportu przemysłowego SuperTrak. Narzędzie wyświetla symulacje 3D wszystkich ruchów wózków znajdujących sie w SuperTrak’u  oraz zsynchronizowanych podsystemów takich jak robotyka i CNC. Producenci maszyn i operatorzy mogą przyspieszyć proces uruchamiania maszyn i linii, poprzez wcześniejsze sprawdzenie projektów i programowanie sekwencyjne.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Symulacja 3D z kodem maszyny</w:t>
      </w:r>
    </w:p>
    <w:p>
      <w:pPr>
        <w:pStyle w:val="par"/>
        <w:ind w:left="0"/>
      </w:pPr>
      <w:r>
        <w:rPr/>
        <w:t xml:space="preserve">Narzędzie wizualizacji i rozbudowane opcje symulacji są w pełni zintegrowane ze środowiskiem programistycznym Automation Studio firmy B&amp;R. Wszystkie symulacje są oparte na kodzie maszyny i nie wymagają dodatkowego oprogramowania lub interfejsów  do przeprowadzenia  symulacji. </w:t>
      </w:r>
    </w:p>
    <w:p>
      <w:pPr>
        <w:pStyle w:val="par"/>
        <w:ind w:left="0"/>
      </w:pPr>
      <w:r>
        <w:rPr/>
        <w:t xml:space="preserve">W trybie symulacji, wizualizacja 3D w środowisku programistycznym pozwala na precyzyjne dostosowywanie procesów przed uruchomieniem. Dzięki kilku kliknięciom myszy zoptymalizowany kod maszyny zostaje przeniesiony do docelowego sprzętu.  </w:t>
      </w:r>
    </w:p>
    <w:p>
      <w:pPr>
        <w:pStyle w:val="par"/>
        <w:ind w:left="0"/>
      </w:pPr>
      <w:r>
        <w:rPr/>
        <w:t xml:space="preserve">Podczas pracy narzędzie wizualizacji przetwarza sygnały czujników, aby wyświetlać ruchy maszyn na ekranie HMI w czasie rzeczywistym. Wizualizacja 3D jest doskonałym rozwiązaniem do monitorowania procesów produkcyjnych.  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500"/>
            <wp:effectExtent b="0" l="0" r="0" t="0"/>
            <wp:docPr id="1" name="SuperTrak Simul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erTrak Simulation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Symulacja 3D pokazuje zachowanie wózków w połączeniu z zsynchronizowanymi podsystemami, takimi jak robotyka i CNC. 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