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От моделирования к эксплуатации в один клик мыши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Оптимизация разработки проекта с трехмерным моделированием для SuperTrak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инструмент визуализации от B&amp;R ускорит процесс разработки решения автоматизации для конвейера по технологии SuperTrak. Инструмент показывает 3D-модель всех движений кареток, а также синхронизированных подсистем, например, робототехники или ЧПУ. Машиностроители и операторы смогут форсировать процесс ввода оборудования в эксплуатацию, сверяя проект с моделью и заранее проверяя корректность исполнения программного кода.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Моделирование с машинным кодом</w:t>
      </w:r>
    </w:p>
    <w:p>
      <w:pPr>
        <w:pStyle w:val="par"/>
        <w:ind w:left="0"/>
      </w:pPr>
      <w:r>
        <w:rPr/>
        <w:t xml:space="preserve">Инструмент визуализации и широкие возможности симуляции полностью интегрированы в среду разработки Automation Studio от B&amp;R. Моделирование базирует на реальном машинном коде и не требует какого-либо дополнительного программного обеспечения или интерфейсов. </w:t>
      </w:r>
    </w:p>
    <w:p>
      <w:pPr>
        <w:pStyle w:val="par"/>
        <w:ind w:left="0"/>
      </w:pPr>
      <w:r>
        <w:rPr/>
        <w:t xml:space="preserve">В режиме симуляции имеется возможность для 3D-визуализации в среде разработки, что позволит тонко настроить все процессы до запуска оборудования в эксплуатацию. Несколько кликов мыши и оптимизированный машинный код будет передан на целевое аппаратное обеспечение.  </w:t>
      </w:r>
    </w:p>
    <w:p>
      <w:pPr>
        <w:pStyle w:val="par"/>
        <w:ind w:left="0"/>
      </w:pPr>
      <w:r>
        <w:rPr/>
        <w:t xml:space="preserve">Во время эксплуатации инструмент визуализации может обрабатывать сигналы датчиков для вывода на дисплей схем движений машины в реальном времени. 3D-визуализация отличный способ отслеживать процесс производства.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SuperTrak Sim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Simulation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3D-модель демонстрирует поведения всех кареток и синхронизированных подсистем, таких, как робототехника или ЧПУ.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