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Controle de rotação avançado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Novo pacote de software suprime as oscilações de rotacão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fornecendo uma nova função para controle de guindaste. Os guindastes que transportam cargas suspensas podem ser particularmente sensíveis à rotações em torno do eixo vertical. Se não for monitorada, isso pode levar a incontroláveis oscilações continuadas. A nova solução do mapp Crane suprime essa oscilação de rotação.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Entrega de carga rápida e segura</w:t>
      </w:r>
    </w:p>
    <w:p>
      <w:pPr>
        <w:pStyle w:val="par"/>
        <w:ind w:left="0"/>
      </w:pPr>
      <w:r>
        <w:rPr/>
        <w:t xml:space="preserve">Também é possível executar uma rotação controlada, o que pode ser útil nos casos em que uma carga precisa ser posicionada em um ângulo específico. Com o controle simultâneo do pêndulo e da oscilação rotacional, as cargas podem ser trazidas para o seu destino com a máxima velocidade e precisão.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Correção automática de percurso</w:t>
      </w:r>
    </w:p>
    <w:p>
      <w:pPr>
        <w:pStyle w:val="par"/>
        <w:ind w:left="0"/>
      </w:pPr>
      <w:r>
        <w:rPr/>
        <w:t xml:space="preserve">O mapp Crane também oferece correção automática de percurso que se ajusta de acordo com  mudanças na posição final enquanto o guindaste está em movimento. Esta é uma tarefa especialmente desafiadora em relação ao planejamento do percurso, porque os cálculos devem levar em consideração a dinâmica de oscilação do sistema além dos limites dos eixos. Com o mapp Crane, esta função agora pode ser implementada com pouquíssima programação.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C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Cran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mapp Crane controla ativamente a rotação sobre o eixo vertical para evitar oscilações de rotação indesejadas.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