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Dwa systemy operacyjne w jednym urządzeniu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wprowadza system nadzoru procesów (hipervisor) do swojego systemu automatyzacji.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wprowadza system nadzoru procesów (hipervisor) do swojego systemu automatyzacji. To oprogramowanie sprawia, że  Windows oraz Linux mogą pracować równolegle z systemami operacyjnymi czasu rzeczywistego  B&amp;R  w taki sposób, że  systemy operacyjne działają niezależnie i nie wpływają na siebie wzajemnie.  Dzięki temu możesz, np.  łączyć aplikacje sterowania i HMI na jednym urządzeniu PC lub wykorzystywać komputer przemysłowy zarówno jako sterownik czasu rzeczywistego i sterownik edge, który wysyła przetworzone dane do systemów wyższego rzędu i do chmury poprzez OPC UA.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Sieć wirtualna</w:t>
      </w:r>
    </w:p>
    <w:p>
      <w:pPr>
        <w:pStyle w:val="par"/>
        <w:ind w:left="0"/>
      </w:pPr>
      <w:r>
        <w:rPr/>
        <w:t xml:space="preserve">Hiperwizor zapewnia połączenie wirtualne i dzięki temu aplikacje mogą wymieniać dane pomiędzy systemami operacyjnymi. Tak jak w przypadku zwykłego interfejsu Ethernetowego, dzieję się to przy użyciu standardowych protokołów sieciowych. W miejscu połączenia, znajduje się zapas pamięci, która nie jest przypisana do żadnego systemu operacyjnego.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Maksymalna elastyczność</w:t>
      </w:r>
    </w:p>
    <w:p>
      <w:pPr>
        <w:pStyle w:val="par"/>
        <w:ind w:left="0"/>
      </w:pPr>
      <w:r>
        <w:rPr/>
        <w:t xml:space="preserve">Użytkownik konfiguruje hiperwizor i przypisuje zasoby sprzętowe w środowisku programistycznym  Automation Studio. Konfiguratory są zdefiniowane oddzielnie dla każdego systemu i zapewniają maksimum elastyczności w wykorzystaniu zasobów. Podczas gdy poprzednie równoległe rozwiązanie było tworzone pod konkretną wersję Windows'a, hiperwizor firmy B&amp;R jest zupełnie niezależny od wykorzystywanego systemu operacyjnego.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nR Hyper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nR Hypervisor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Hiperwizor firmy B&amp;R pozwala na równoległą pracę wielu systemów operacyjnych na jednym urządzeniu oraz ich wzajemną komunikację poprzez wirtualną sieć. 
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