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Inżynierowie B&amp;R szlakami przygody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Tradycją stały się już coroczne wyprawy rowerowe inżynierów B&amp;R. Również w tym roku nie mogło zabraknąć odskoczni od codziennej pracy. Tym razem załoga postawiła przed sobą wyzwanie pokonania trasy z Bydgoszczy do Gdańska, poprzez Bory Tucholskie i Kaszuby. </w:t>
      </w:r>
    </w:p>
    <w:p>
      <w:pPr>
        <w:pStyle w:val="par"/>
        <w:ind w:left="0"/>
      </w:pPr>
      <w:r>
        <w:rPr/>
        <w:t xml:space="preserve">Była to jedna z trudniejszych wypraw rowerowych. Deszczowa pogoda nie sprzyjała od samego początku, prognozy w dalszym ciagu nie były zachęcające, szlaki wyjątkowo piaszczyste i błotne, a w planie do pokonania 223 km. Z początkowo licznych chętnych na wyczyn ostatecznie zdecydowało się pięciu śmiałków z biura B&amp;R w Poznaniu, którzy na przekór zrządzeniom losu wspólnie wystartowali wczesnym rankiem 30 czerwca.</w:t>
      </w:r>
    </w:p>
    <w:p>
      <w:pPr>
        <w:pStyle w:val="par"/>
        <w:ind w:left="0"/>
      </w:pPr>
      <w:r>
        <w:rPr/>
        <w:t xml:space="preserve">Wyprawa była bogata w przygody i doświadczenia. Nie zabrakło zimnych kąpieli w rzece, zwiedzania okolicznych atrakcji czy przeprawy promem. Po takiej „jeździe wyczynowej”, nie udało się uniknąć strat sprzętowych, jak i skorygowania planu o nocleg, nie pod chmurką w namiotach, a w agroturystyce, nie powrót późną niedzielą, a w sobotę. Jednak wyprawa zakończyła się sukcesem, ekipa wróciła cało i zdrowo, naładowana nową energią, wygrana w walce z samym sobą. Choć pełnej trasy nie udało się ukończyć, oddajemy naszym kolegom pełne uznanie za niezwykły hard ducha i prawdziwie kondycyjną  eskapadę. 
</w:t>
      </w:r>
    </w:p>
    <w:p/>
    <w:bookmarkStart w:id="6" w:name="_XREFN100C2"/>
    <w:bookmarkStart w:id="7" w:name="_XREFN1006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426552"/>
            <wp:effectExtent b="0" l="0" r="0" t="0"/>
            <wp:docPr id="1" name="Inzynierowie BnR na szlaku przygod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zynierowie BnR na szlaku przygody1"/>
                    <pic:cNvPicPr/>
                  </pic:nvPicPr>
                  <pic:blipFill>
                    <a:blip xmlns:r="http://schemas.openxmlformats.org/officeDocument/2006/relationships" cstate="print" r:embed="N1036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42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Inżynierowie B&amp;R rowerami z Bydgoszczy do Gdańska</w:t>
      </w:r>
    </w:p>
    <w:bookmarkEnd w:id="7"/>
    <w:bookmarkEnd w:id="6"/>
    <w:bookmarkStart w:id="8" w:name="_XREFN10088"/>
    <w:bookmarkStart w:id="9" w:name="_XREFN1008D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048000" cy="2036064"/>
            <wp:effectExtent b="0" l="0" r="0" t="0"/>
            <wp:docPr id="2" name="Inzynierowie BnR na szlaku przygod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zynierowie BnR na szlaku przygody 2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7" w:type="default"/>
      <w:footerReference xmlns:r="http://schemas.openxmlformats.org/officeDocument/2006/relationships" r:id="N104B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4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7" Target="header1.xml" Type="http://schemas.openxmlformats.org/officeDocument/2006/relationships/header"/><Relationship Id="N104BB" Target="footer1.xml" Type="http://schemas.openxmlformats.org/officeDocument/2006/relationships/footer"/><Relationship Id="N10362" Target="media/N10362.jpg" Type="http://schemas.openxmlformats.org/officeDocument/2006/relationships/image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E" Target="media/N1048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