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Automatic control loop tuning</w:t>
      </w:r>
    </w:p>
    <w:p>
      <w:pPr>
        <w:pStyle w:val="label-first"/>
        <w:keepNext/>
        <w:ind w:left="0"/>
      </w:pPr>
      <w:r>
        <w:rPr>
          <w:b/>
          <w:sz w:val="20"/>
        </w:rPr>
        <w:t xml:space="preserve">New software components for easy hydraulics control </w:t>
      </w:r>
    </w:p>
    <w:p>
      <w:pPr>
        <w:pStyle w:val="par-first"/>
        <w:ind w:left="0"/>
        <w:jc w:val="left"/>
      </w:pPr>
      <w:r>
        <w:rPr>
          <w:i/>
          <w:i/>
        </w:rPr>
        <w:t xml:space="preserve">B&amp;R is introducing new software components for controlling hydraulics applications. These components provide easier access to advanced closed-loop control functions and assist developers in the design, simulation, virtual commissioning and diagnosis of hydraulic systems. B&amp;R mapp Hydraulics provides numerous new functions, particularly for variable-speed pump drives.</w:t>
      </w:r>
    </w:p>
    <w:p>
      <w:pPr>
        <w:pStyle w:val="label"/>
        <w:keepNext/>
        <w:ind w:left="0"/>
      </w:pPr>
      <w:r>
        <w:rPr>
          <w:b/>
          <w:sz w:val="20"/>
        </w:rPr>
        <w:t xml:space="preserve">Automatic control loop tuning</w:t>
      </w:r>
    </w:p>
    <w:p>
      <w:pPr>
        <w:pStyle w:val="par"/>
        <w:ind w:left="0"/>
      </w:pPr>
      <w:r>
        <w:rPr/>
        <w:t xml:space="preserve">With the autotuning function, the system automatically optimizes the control loop parameters for the hydraulic pressure controller. This boosts both quality and system performance. Optimized pressure control parameters also help prevent damage caused by overloading or cavitation. If autotuning is used during operation, the machine software can automatically recalibrate the controller following changes to environmental conditions such as load forces or characteristics.</w:t>
      </w:r>
    </w:p>
    <w:p>
      <w:pPr>
        <w:pStyle w:val="label"/>
        <w:keepNext/>
        <w:ind w:left="0"/>
      </w:pPr>
      <w:r>
        <w:rPr>
          <w:b/>
          <w:sz w:val="20"/>
        </w:rPr>
        <w:t xml:space="preserve">Automatic calculation of maximum values</w:t>
      </w:r>
    </w:p>
    <w:p>
      <w:pPr>
        <w:pStyle w:val="par"/>
        <w:ind w:left="0"/>
      </w:pPr>
      <w:r>
        <w:rPr/>
        <w:t xml:space="preserve">Another mapp Hydraulics component automatically calculates the maximum acceleration and deceleration values for a hydraulic drive. The drive moves autonomously within the operational limits defined by the user to identify the maximum values for a given hydraulic axis. This significantly shortens commissioning times for hydraulic axes.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A1"/>
                    <a:stretch>
                      <a:fillRect/>
                    </a:stretch>
                  </pic:blipFill>
                  <pic:spPr>
                    <a:xfrm>
                      <a:off x="0" y="0"/>
                      <a:ext cx="3600000" cy="2416500"/>
                    </a:xfrm>
                    <a:prstGeom prst="rect">
                      <a:avLst/>
                    </a:prstGeom>
                  </pic:spPr>
                </pic:pic>
              </a:graphicData>
            </a:graphic>
          </wp:inline>
        </w:drawing>
      </w:r>
    </w:p>
    <w:p>
      <w:pPr>
        <w:pStyle w:val="media-caption"/>
        <w:ind w:left="0"/>
      </w:pPr>
      <w:r>
        <w:t xml:space="preserve">mapp Hydraulics software components provide convenient access to advanced closed-loop hydraulic functions. </w:t>
      </w:r>
    </w:p>
    <w:bookmarkEnd w:id="6"/>
    <w:bookmarkEnd w:id="5"/>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