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Zaawansowana platforma automatyzacji urządzeń mobilnych
</w:t>
      </w:r>
    </w:p>
    <w:p>
      <w:pPr>
        <w:pStyle w:val="label-first"/>
        <w:keepNext/>
        <w:ind w:left="0"/>
      </w:pPr>
      <w:r>
        <w:rPr>
          <w:b/>
          <w:sz w:val="20"/>
        </w:rPr>
        <w:t xml:space="preserve">B&amp;R przedstawi podczas Agritechnica rozwiązanie monitorowania stanu</w:t>
      </w:r>
    </w:p>
    <w:p>
      <w:pPr>
        <w:pStyle w:val="par-first"/>
        <w:ind w:left="0"/>
        <w:jc w:val="left"/>
      </w:pPr>
      <w:r>
        <w:rPr>
          <w:i/>
          <w:i/>
        </w:rPr>
        <w:t xml:space="preserve">Na tegorocznej wystawie Agritechnica w dniach 12-18 listopada w Hanowerze firma B&amp;R zaprezentuje rozwiązanie do monitorowania stanu urządzeń mobilnych. Odwiedzający halę A05, stoisko 15 zobaczą także, w jaki sposób można zaimplementować zaawansowane rozwiązania w zakresie automatyzacji, oparte na kompleksowym asortymencie sprzętowym, gotowych komponentach oprogramowania i zaawansowanym narzędziu inżynieryjnym.</w:t>
      </w:r>
    </w:p>
    <w:p>
      <w:pPr>
        <w:pStyle w:val="label"/>
        <w:keepNext/>
        <w:ind w:left="0"/>
      </w:pPr>
      <w:r>
        <w:rPr>
          <w:b/>
          <w:sz w:val="20"/>
        </w:rPr>
        <w:t xml:space="preserve">Predykcyjne utrzymanie ruchu</w:t>
      </w:r>
    </w:p>
    <w:p>
      <w:pPr>
        <w:pStyle w:val="par"/>
        <w:ind w:left="0"/>
      </w:pPr>
      <w:r>
        <w:rPr/>
        <w:t xml:space="preserve">Sterownik X90 ze zintegrowanym monitoringiem stanu pozwala operatorom maszyn rolniczych na ciągłe monitorowanie stanu ich urządzeń.  Wyniki pomagają dokładnie określić, które komponenty wymagają konserwacji. Pozwalają również odpowiednio zaplanować prace serwisowe. Problemy można wykryć na wczesnym etapie i skorygować, zanim spowodują nieplanowane przestoje. Naprawy mogą być skoordynowane z regularną obsługą.
</w:t>
      </w:r>
    </w:p>
    <w:p>
      <w:pPr>
        <w:pStyle w:val="label"/>
        <w:keepNext/>
        <w:ind w:left="0"/>
      </w:pPr>
      <w:r>
        <w:rPr>
          <w:b/>
          <w:sz w:val="20"/>
        </w:rPr>
        <w:t xml:space="preserve">3-krotnie szybsze programowanie</w:t>
      </w:r>
    </w:p>
    <w:p>
      <w:pPr>
        <w:pStyle w:val="par"/>
        <w:ind w:left="0"/>
      </w:pPr>
      <w:r>
        <w:rPr/>
        <w:t xml:space="preserve">Gotowe komponenty oprogramowania technologii mapp ułatwiają i przyspieszają często powtarzające się zadania programistyczne.
 Dzięki 3- krotnie szybszemu programowaniu maszyn i urządzeń, zyskujemy radykalne skrócenie czasu wprowadzenia produktu na rynek. Ponieważ komponenty są utrzymywane w całości przez B&amp;R, powstałe oprogramowanie aplikacji jest również wyższej jakości.</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Agritech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Agritechnika"/>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Na Agritechnica firma B&amp;R przedstawi rozwiązanie monitorowania warunków dla aplikacji mobilnych.
 Sterownik X90 ze zintegrowanym monitoringiem stanu pozwala operatorom maszyn rolniczych na ciągłe monitorowanie stanu ich urządzeń.</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