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Новые функции в SafeDESIGNER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Создавать приложения безопасности стало проще</w:t>
      </w:r>
    </w:p>
    <w:p>
      <w:pPr>
        <w:pStyle w:val="par-first"/>
        <w:ind w:left="0"/>
        <w:jc w:val="left"/>
      </w:pPr>
      <w:r>
        <w:rPr>
          <w:i/>
          <w:i/>
        </w:rPr>
        <w:t xml:space="preserve">Новые функции в редакторе приложений безопасности </w:t>
      </w:r>
      <w:r>
        <w:rPr>
          <w:i/>
          <w:i/>
        </w:rPr>
        <w:t>SafeDESIGNER</w:t>
      </w:r>
      <w:r>
        <w:rPr>
          <w:i/>
          <w:i/>
        </w:rPr>
        <w:t xml:space="preserve"> упростят процесс разработки. Также теперь можно использовать совокупность данных из стандартных приложений для получения данных, связанных с безопасностью.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Safety-данные от обычных сигналов</w:t>
      </w:r>
    </w:p>
    <w:p>
      <w:pPr>
        <w:pStyle w:val="par"/>
        <w:ind w:left="0"/>
      </w:pPr>
      <w:r>
        <w:rPr/>
        <w:t xml:space="preserve">Функция Data-to-SafeDATA определяет безопасную скорость и безопасную позицию на основе данных, полученных из стандартного приложения. Это делается посредством сопоставления значений скорости и позиции от двух стандартных модулей ввода/вывода X20DC1196, не оснащенных технологией безопасности. Полученные с помощью этих вычислений данные можно использовать в приложениях, соответствующих уровню PL d (для безопасной скорости) или PL c (для безопасной позиции). 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Легко производить сложные вычисления</w:t>
      </w:r>
    </w:p>
    <w:p>
      <w:pPr>
        <w:pStyle w:val="par"/>
        <w:ind w:left="0"/>
      </w:pPr>
      <w:r>
        <w:rPr/>
        <w:t xml:space="preserve">Продвинутые математические функции позволяют легко и удобно производить сложные вычисления в приложении. Все данные в вычисляениях представлены как числа с фиксированной точкой. Пользователю не нужно беспокоиться об ошибках из-за округления, разрешения или переполнении буфера. 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86250"/>
            <wp:effectExtent b="0" l="0" r="0" t="0"/>
            <wp:docPr id="1" name="safeDESIGNER_Data to SafeDATA Car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feDESIGNER_Data to SafeDATA Carole"/>
                    <pic:cNvPicPr/>
                  </pic:nvPicPr>
                  <pic:blipFill>
                    <a:blip xmlns:r="http://schemas.openxmlformats.org/officeDocument/2006/relationships" cstate="print" r:embed="N103B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Новая функция Data-to-SafeDATA в редакторе SafeDESIGNER использует данные, полученные от обычного приложения, для вычисления значений безопасной скорости и безопасной позиции.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37" w:type="default"/>
      <w:footerReference xmlns:r="http://schemas.openxmlformats.org/officeDocument/2006/relationships" r:id="N104C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7" Target="header1.xml" Type="http://schemas.openxmlformats.org/officeDocument/2006/relationships/header"/><Relationship Id="N104CB" Target="footer1.xml" Type="http://schemas.openxmlformats.org/officeDocument/2006/relationships/footer"/><Relationship Id="N103B6" Target="media/N103B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E" Target="media/N1049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