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ACOPOStrak gwarancją masowej personalizacji w produkcji żywności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zaprezentuje podczas targów Anuga FoodTec 2018 rewolucyjny system transportu oraz rozwiązania IIoT </w:t>
      </w:r>
    </w:p>
    <w:p>
      <w:pPr>
        <w:pStyle w:val="par-first"/>
        <w:ind w:left="0"/>
        <w:jc w:val="left"/>
      </w:pPr>
      <w:r>
        <w:rPr>
          <w:i/>
          <w:i/>
        </w:rPr>
        <w:t xml:space="preserve">W tym roku podczas Anuga FoodTec w Kolonii 20-23 marca, odwiedzający stoisko A38 B39 w hali 7.1, będą mogli poznać rewolucyjny system transportu dla produkcji adaptacyjnej. Dzięki niezwykłej elastyczności i użyteczności, ACOPOStrak na nowo definiuje ekonomię produkcji i efektywność sprzętu. Konstrukcja przystosowana dla maszyn klasy spożywczej oraz innowacyjne elementy przekierowujące sprawiają, że ACOPOStrak jest najlepszym rozwiązaniem w zakresie transportu, umożliwiającym opłacalną produkcję żywności i napojów również dla pojedynczych partii.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Architektura Edge dla Przemysłu IoT</w:t>
      </w:r>
    </w:p>
    <w:p>
      <w:pPr>
        <w:pStyle w:val="par"/>
        <w:ind w:left="0"/>
      </w:pPr>
      <w:r>
        <w:rPr/>
        <w:t xml:space="preserve">B&amp;R wkracza w cyfrową transformację, dzięki elastycznej architekturze Edge wyposażonej w wydajne rozwiązania systemu APROL. Kontrolery Edge od B&amp;R umożliwiają implementację narzędzi analityki i inteligencji biznesowej. Jest to możliwe dzięki ciągłemu dostępowi do kluczowych danych z sensorów na wszystkich poziomach operacyjnych. Dzięki szerokiemu dostępowi do danych procesowych, operatorzy mogą tak dopasowywać parametry procesu, aby bezpośrednio wpływać na wskaźniki wydajności.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Sposoby na doskonałość operacyjną</w:t>
      </w:r>
    </w:p>
    <w:p>
      <w:pPr>
        <w:pStyle w:val="par"/>
        <w:ind w:left="0"/>
      </w:pPr>
      <w:r>
        <w:rPr/>
        <w:t xml:space="preserve">Odwiedzający stoisko B&amp;R odkryją zalety intuicyjnej, internetowej obsługi i bezpośredniej łączności internetowej z czujnikami. Zaangażowanie B&amp;R w otwarte standardy takie jak POWERLINK, openSAFETY, OPC UA i PackML pozwala na bezproblemową komunikację i maksymalną wydajność na liniach wielu dostawców. Zapoznaj się z charakterystyką Packaging 4.0, aby zobaczyć jak klaruje się przyszłość pakowania dzięki kontroli wskaźnika efektywności maszyny (OEE), obniżonym całkowitym kosztom posiadania (TCO) oraz całkowitej konserwacji produkcyjnej (TPM).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000"/>
            <wp:effectExtent b="0" l="0" r="0" t="0"/>
            <wp:docPr id="1" name="ACOPOStr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OPOStrak"/>
                    <pic:cNvPicPr/>
                  </pic:nvPicPr>
                  <pic:blipFill>
                    <a:blip xmlns:r="http://schemas.openxmlformats.org/officeDocument/2006/relationships" cstate="print" r:embed="N103A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Dzięki w pełni elektronicznym, odpornym na zużycie elementom przekierowującym ACOPOStrak, na tej samej linii można produkować różne warianty produktów i pakować je w zestawy niestandardowe bez potrzeby zatrzymania i przezbrojenia maszyny.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22" w:type="default"/>
      <w:footerReference xmlns:r="http://schemas.openxmlformats.org/officeDocument/2006/relationships" r:id="N104B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2" Target="header1.xml" Type="http://schemas.openxmlformats.org/officeDocument/2006/relationships/header"/><Relationship Id="N104B6" Target="footer1.xml" Type="http://schemas.openxmlformats.org/officeDocument/2006/relationships/footer"/><Relationship Id="N103A1" Target="media/N103A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9" Target="media/N1048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