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stawia na studentów – Uniwersyteckie Targi Pracy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to firma od lat współpracująca z wiodącymi uczelniami technicznymi w Polsce. Angażujemy się w wiele przedsięwzięć dla studentów, organizujemy między innymi </w:t>
      </w:r>
      <w:r>
        <w:rPr>
          <w:i/>
          <w:i/>
        </w:rPr>
        <w:t>praktyki i staże w biurach B&amp;R</w:t>
      </w:r>
      <w:r>
        <w:rPr>
          <w:i/>
          <w:i/>
        </w:rPr>
        <w:t xml:space="preserve"> oraz u naszych klientów. Studenci korzystają z doświadczenia wykwalifikowanych inżynierów, zdobywają bezcenną praktyczną wiedzę oraz realizują konkretne projekty. </w:t>
      </w:r>
    </w:p>
    <w:p>
      <w:pPr>
        <w:pStyle w:val="par"/>
        <w:ind w:left="0"/>
      </w:pPr>
      <w:r>
        <w:rPr/>
        <w:t xml:space="preserve">W ramach kolejnej inicjatywy, firma B&amp;R już w marcu będzie gościła na czterech uczelniach podczas Targów Pracy organizowanych w Warszawie, Szczecinie, Poznaniu oraz Krakowie. Targi Pracy są szczególną okazją do współpracy w zakresie wymiany wiedzy pomiędzy środowiskiem akademickim a działalnością biznesową. Uczestnicy targów będą mogli bliżej poznać ofertę naszej firmy oraz warunki rozpoczęcia kariery zawodowej w B&amp;R. Przedstawimy studentom możliwości aplikowania na praktyki wakacyjne oraz staże, a także jakie dajemy możliwości zatrudnienia pełnoetatowego.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Zapraszamy na prezentacje oraz stoisko B&amp;R:</w:t>
      </w:r>
    </w:p>
    <w:p>
      <w:pPr>
        <w:pStyle w:val="par"/>
        <w:ind w:left="0"/>
      </w:pPr>
      <w:r>
        <w:rPr>
          <w:b/>
        </w:rPr>
        <w:t xml:space="preserve">7 marca </w:t>
      </w:r>
      <w:r>
        <w:rPr/>
        <w:t xml:space="preserve">- Politechnika Poznańska, stoisko nr 4b.</w:t>
      </w:r>
    </w:p>
    <w:p>
      <w:pPr>
        <w:pStyle w:val="par"/>
        <w:ind w:left="0"/>
      </w:pPr>
      <w:r>
        <w:rPr>
          <w:b/>
        </w:rPr>
        <w:t xml:space="preserve">8 marca</w:t>
      </w:r>
      <w:r>
        <w:rPr/>
        <w:t xml:space="preserve"> - Zachodniopomorski Uniwersytet Technologiczny w Szczecinie.</w:t>
      </w:r>
    </w:p>
    <w:p>
      <w:pPr>
        <w:pStyle w:val="par"/>
        <w:ind w:left="0"/>
      </w:pPr>
      <w:r>
        <w:rPr>
          <w:b/>
        </w:rPr>
        <w:t xml:space="preserve">8 marca </w:t>
      </w:r>
      <w:r>
        <w:rPr/>
        <w:t xml:space="preserve">- Akademia Górniczo-Hutnicza w Krakowie, godz.12.10-12.40 w pawilonie A-0 II piętro prezentacja działalności firmy.</w:t>
      </w:r>
    </w:p>
    <w:p>
      <w:pPr>
        <w:pStyle w:val="par"/>
        <w:ind w:left="0"/>
      </w:pPr>
      <w:r>
        <w:rPr>
          <w:b/>
        </w:rPr>
        <w:t xml:space="preserve">14 marca</w:t>
      </w:r>
      <w:r>
        <w:rPr/>
        <w:t xml:space="preserve"> - Politechnika Warszawska, stanowisko A9.</w:t>
      </w:r>
    </w:p>
    <w:p>
      <w:pPr>
        <w:pStyle w:val="par"/>
        <w:ind w:left="0"/>
      </w:pPr>
      <w:r>
        <w:rPr>
          <w:b/>
        </w:rPr>
        <w:t xml:space="preserve">Do zobaczenia! </w:t>
      </w:r>
    </w:p>
    <w:p/>
    <w:bookmarkStart w:id="9" w:name="_XREFN100C2"/>
    <w:bookmarkStart w:id="10" w:name="_XREFN100C7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Students_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udents_size"/>
                    <pic:cNvPicPr/>
                  </pic:nvPicPr>
                  <pic:blipFill>
                    <a:blip xmlns:r="http://schemas.openxmlformats.org/officeDocument/2006/relationships" cstate="print" r:embed="N103E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"/>
    <w:bookmarkEnd w:id="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5D" w:type="default"/>
      <w:footerReference xmlns:r="http://schemas.openxmlformats.org/officeDocument/2006/relationships" r:id="N104F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D" Target="header1.xml" Type="http://schemas.openxmlformats.org/officeDocument/2006/relationships/header"/><Relationship Id="N104F1" Target="footer1.xml" Type="http://schemas.openxmlformats.org/officeDocument/2006/relationships/footer"/><Relationship Id="N103E6" Target="media/N103E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4" Target="media/N104C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