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Verzamelen, evalueren en verzenden van gegevens naar de cloud</w:t>
      </w:r>
    </w:p>
    <w:p>
      <w:pPr>
        <w:pStyle w:val="label-first"/>
        <w:keepNext/>
        <w:ind w:left="0"/>
      </w:pPr>
      <w:r>
        <w:rPr>
          <w:b/>
          <w:sz w:val="20"/>
        </w:rPr>
        <w:t xml:space="preserve">B&amp;R presenteert krachtige Edge-Controller op Hannover Messe</w:t>
      </w:r>
    </w:p>
    <w:p>
      <w:pPr>
        <w:pStyle w:val="par-first"/>
        <w:ind w:left="0"/>
        <w:jc w:val="left"/>
      </w:pPr>
      <w:r>
        <w:rPr>
          <w:i/>
          <w:i/>
        </w:rPr>
        <w:t xml:space="preserve">Gegevens verzamelen, evalueren en overdragen naar de cloud met één apparaat, dat is wat de Edge-Controller van B&amp;R mogelijk maakt. De krachtige </w:t>
      </w:r>
      <w:r>
        <w:rPr>
          <w:i/>
          <w:i/>
        </w:rPr>
        <w:t>industriële computer</w:t>
      </w:r>
      <w:r>
        <w:rPr>
          <w:i/>
          <w:i/>
        </w:rPr>
        <w:t xml:space="preserve"> kan gebruikt worden voor analyse van big data en machine learning, terwijl tegelijkertijd de computer dienstdoet als volwaardige industriële controller.</w:t>
      </w:r>
    </w:p>
    <w:p>
      <w:pPr>
        <w:pStyle w:val="par"/>
        <w:ind w:left="0"/>
      </w:pPr>
      <w:r>
        <w:rPr/>
        <w:t xml:space="preserve">De Edge-Controller is gebaseerd op de krachtige B&amp;R Automation PC 910, die uitgerust kan worden met een Intel XEON-processor, welke hoge prestaties levert. Hierdoor is deze computer geschikt voor veeleisende taken zoals machine learning.  Op de Edge-Controller draait als besturingssysteem een commerciële Linux-versie, die vele jaren ondersteuning garandeert. De gegevensoverdracht naar de cloud vindt plaats door middel van MQTT.</w:t>
      </w:r>
    </w:p>
    <w:p>
      <w:pPr>
        <w:pStyle w:val="label"/>
        <w:keepNext/>
        <w:ind w:left="0"/>
      </w:pPr>
      <w:r>
        <w:rPr>
          <w:b/>
          <w:sz w:val="20"/>
        </w:rPr>
        <w:t xml:space="preserve">Volledige Industriële controller</w:t>
      </w:r>
    </w:p>
    <w:p>
      <w:pPr>
        <w:pStyle w:val="par"/>
        <w:ind w:left="0"/>
      </w:pPr>
      <w:r>
        <w:rPr/>
        <w:t xml:space="preserve">B&amp;R Hypervisor maakt het mogelijk om gelijktijdig een real-time besturingssysteem op de Edge-Controller uit te voeren.  Hierdoor wordt de Edge-Controller een volledige industriële controller met cyclustijden in het sub-milliseconde bereik. Een ongelimiteerd aantal I/O-modules of controllers kunnen worden aangesloten via het Industrial Ethernet-protocol POWERLINK, OPC UA of andere veldbussen. In de toekomst is dit ook mogelijk via OPC UA TSN.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0"/>
                    <a:stretch>
                      <a:fillRect/>
                    </a:stretch>
                  </pic:blipFill>
                  <pic:spPr>
                    <a:xfrm>
                      <a:off x="0" y="0"/>
                      <a:ext cx="3600000" cy="2416500"/>
                    </a:xfrm>
                    <a:prstGeom prst="rect">
                      <a:avLst/>
                    </a:prstGeom>
                  </pic:spPr>
                </pic:pic>
              </a:graphicData>
            </a:graphic>
          </wp:inline>
        </w:drawing>
      </w:r>
    </w:p>
    <w:p>
      <w:pPr>
        <w:pStyle w:val="media-caption"/>
        <w:ind w:left="0"/>
      </w:pPr>
      <w:r>
        <w:t xml:space="preserve">Met de Edge-Controller kunnen gegevens gelijktijdig worden verzameld, geëvalueerd en naar de cloud worden verzonden.</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