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производительности, меньше износ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WindEnergy Hamburg: Оптимизированное управление рысканием на сервоприводе от B&amp;R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WindEnergy, Гамбург в зале B6, стенд 242, компания B&amp;R представит своё интеллектуальное решение, которое обеспечит эффективную, тихую и безопасную работу ветровых турбин. Интеллектуальная система управления движением от B&amp;R на базе </w:t>
      </w:r>
      <w:r>
        <w:rPr>
          <w:i/>
          <w:i/>
        </w:rPr>
        <w:t>сервопривода ACOPOS P3</w:t>
      </w:r>
      <w:r>
        <w:rPr>
          <w:i/>
          <w:i/>
        </w:rPr>
        <w:t xml:space="preserve"> позволяет использовать двигатель гораздо эффективнее. Уменьшение общего количества двигателей, что особенно актуально для больших турбин, поможет существенно сэкономить на начальных инвестициях и сократить расходы на последующем обслуживании оборудования.</w:t>
      </w:r>
    </w:p>
    <w:p>
      <w:pPr>
        <w:pStyle w:val="par"/>
        <w:ind w:left="0"/>
      </w:pPr>
      <w:r>
        <w:rPr/>
        <w:t xml:space="preserve">Интеллектуальная технология сервопривода предотвращает износ тормозов, следовательно тормозные колодки больше не нуждаются в замене. Таким образом отказоустойчивость системы возрастает, расходы на обслуживание снижаются, а шум от усиленных тормозных колодок полностью пропадает.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Повышение функциональной безопасности с контроллером от B&amp;R</w:t>
      </w:r>
    </w:p>
    <w:p>
      <w:pPr>
        <w:pStyle w:val="par"/>
        <w:ind w:left="0"/>
      </w:pPr>
      <w:r>
        <w:rPr/>
        <w:t xml:space="preserve">Техника безопасности должна гарантировать защиту работников внутри гондолы от потенциальных угроз системы рыскания. Концепция управления функциональной безопасности от B&amp;R имеет защитные механизмы от несанкционированного доступа или отключения. Она позволит предотвратить несчастные случаи во время сборки или технического обслуживания турбин, сделав ветроэнергетический парк безопасным местом работы.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Мониторинг состояния и промышленный Интернет Вещей </w:t>
      </w:r>
    </w:p>
    <w:p>
      <w:pPr>
        <w:pStyle w:val="par"/>
        <w:ind w:left="0"/>
      </w:pPr>
      <w:r>
        <w:rPr/>
        <w:t xml:space="preserve">Кроме того на выставке WindEnergy в Гамбурге компания B&amp;R покажет, как именно владельцы ветроэнергетических парков могут использовать систему мониторинга состояния для сбора данных о своем оборудовании и с помощью граничных устройств B&amp;R обрабатывать и отправлять эти данные в облако. Независимый от производителя протокол </w:t>
      </w:r>
      <w:r>
        <w:rPr/>
        <w:t>OPC UA</w:t>
      </w:r>
      <w:r>
        <w:rPr/>
        <w:t xml:space="preserve"> обеспечивает бесшовную связь между ветровой турбиной и облаком.   Собранные данные об оборудовании можно проанализировать и найти им различное применение, например, для оптимизации перерывов в техническом обслуживании оборудования.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 YAW drive 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YAW drive p3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Сервоприводные технологии B&amp;R позволяют реализовать более эффективную и износостойкую систему управления рысканием.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