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Экономия энергии и увеличение производительности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Новый модуль серии Х20 для шаговых двигателей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пополнила серию Х20</w:t>
      </w:r>
      <w:r>
        <w:rPr>
          <w:i/>
          <w:i/>
        </w:rPr>
        <w:t> новым модулем X20SM1436-1</w:t>
      </w:r>
      <w:r>
        <w:rPr>
          <w:i/>
          <w:i/>
        </w:rPr>
        <w:t xml:space="preserve"> для прямого управления </w:t>
      </w:r>
      <w:r>
        <w:rPr>
          <w:i/>
          <w:i/>
        </w:rPr>
        <w:t>шаговыми двигателями</w:t>
      </w:r>
      <w:r>
        <w:rPr>
          <w:i/>
          <w:i/>
        </w:rPr>
        <w:t xml:space="preserve">. С помощью нового модуля можно использовать шаговые двигатели с рабочим напряжением от 18 до 60 В= при номинальном токе до 2.5 А. Встроенная функция снижения тока повышает эффективность и уменьшает расход энергии.</w:t>
      </w:r>
    </w:p>
    <w:p>
      <w:pPr>
        <w:pStyle w:val="par"/>
        <w:ind w:left="0"/>
      </w:pPr>
      <w:r>
        <w:rPr/>
        <w:t xml:space="preserve">С функцией снижения тока инженеры B&amp;R интегрировали управление током без датчиков в зависимости от нагрузки двигателя, что в свою очередь значительно повысило производительность. При необходимости можно удвоить расчетный ток на краткосрочный период времени. Регулируя ток и снижая его в зависимости от конкретной ситуации и нагрузки, модуль позволяет  экономить до 75% энергии.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Плавный ход </w:t>
      </w:r>
    </w:p>
    <w:p>
      <w:pPr>
        <w:pStyle w:val="par"/>
        <w:ind w:left="0"/>
      </w:pPr>
      <w:r>
        <w:rPr/>
        <w:t xml:space="preserve">Функция снижения тока значительно сокращает рассеивание мощности и нагрев в модуле и двигателе. Контроль тока также обеспечивает плавный ход шагового двигателя. Для самозащиты модуль шагового двигателя оснащен ограничителем пускового тока, а выход двигателя имеет защиту от короткого замыкания и перегрузки.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Цифровые вводы с мониторингом обрыва</w:t>
      </w:r>
    </w:p>
    <w:p>
      <w:pPr>
        <w:pStyle w:val="par"/>
        <w:ind w:left="0"/>
      </w:pPr>
      <w:r>
        <w:rPr/>
        <w:t xml:space="preserve">Модуль имеет четыре дискретных ввода 24 В=. Три из них можно настроить в качестве ввода для ABR-энкодера с рабочей частотой счётчика в 1 МГц для 4-кратного замера. Кроме того, каждый дискретный ввод оснащен мониторингом обрыва, который обеспечивает дополнительную безопасность. Также модуль обладает системой обнаружения признаков приближения пропуска шага (анг. stall detection). 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97-Bild-für-Pressemeldung-X20SM1436-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97-Bild-für-Pressemeldung-X20SM1436-1_"/>
                    <pic:cNvPicPr/>
                  </pic:nvPicPr>
                  <pic:blipFill>
                    <a:blip xmlns:r="http://schemas.openxmlformats.org/officeDocument/2006/relationships" cstate="print" r:embed="N103D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модуль серии Х20 для шаговых двигателей обеспечивает управление током в зависимости от нагрузки и не оснащен специальными датчиками.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C" w:type="default"/>
      <w:footerReference xmlns:r="http://schemas.openxmlformats.org/officeDocument/2006/relationships" r:id="N104F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C" Target="header1.xml" Type="http://schemas.openxmlformats.org/officeDocument/2006/relationships/header"/><Relationship Id="N104F0" Target="footer1.xml" Type="http://schemas.openxmlformats.org/officeDocument/2006/relationships/footer"/><Relationship Id="N103DA" Target="media/N103D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3" Target="media/N104C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