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系统软件可优化上市时间</w:t>
      </w:r>
    </w:p>
    <w:p>
      <w:pPr>
        <w:pStyle w:val="label-first"/>
        <w:keepNext/>
        <w:ind w:left="0"/>
      </w:pPr>
      <w:r>
        <w:rPr>
          <w:b/>
          <w:sz w:val="20"/>
        </w:rPr>
        <w:t xml:space="preserve">使用ACOPOStrak进行简单快速生产</w:t>
      </w:r>
    </w:p>
    <w:p>
      <w:pPr>
        <w:pStyle w:val="par-first"/>
        <w:ind w:left="0"/>
        <w:jc w:val="left"/>
      </w:pPr>
      <w:r>
        <w:rPr>
          <w:i/>
          <w:i/>
        </w:rPr>
        <w:t xml:space="preserve">贝加莱的mapp Trak系统软件使</w:t>
      </w:r>
      <w:r>
        <w:rPr>
          <w:i/>
          <w:i/>
        </w:rPr>
        <w:t>智能输送系统</w:t>
      </w:r>
      <w:r>
        <w:rPr>
          <w:i/>
          <w:i/>
        </w:rPr>
        <w:t xml:space="preserve">易于使用。它可以促进工程设计，并优化新产品的上市时间。该软件基于面向过程编程，并集成了仿真功能。</w:t>
      </w:r>
    </w:p>
    <w:p>
      <w:pPr>
        <w:pStyle w:val="label"/>
        <w:keepNext/>
        <w:ind w:left="0"/>
      </w:pPr>
    </w:p>
    <w:p>
      <w:pPr>
        <w:pStyle w:val="par"/>
        <w:ind w:left="0"/>
      </w:pPr>
      <w:r>
        <w:rPr/>
        <w:t xml:space="preserve">mapp Trak可以确保滑块不会发生碰撞，穿越虚拟障碍物或违反可配置的速度限制。符合FDA标准的产品追溯也可以通过mapp Trak方便地实现。该软件将产品数据与相应滑块相连，从而使整个制造过程完全可追溯。</w:t>
      </w:r>
    </w:p>
    <w:p>
      <w:pPr>
        <w:pStyle w:val="label"/>
        <w:keepNext/>
        <w:ind w:left="0"/>
      </w:pPr>
      <w:r>
        <w:rPr>
          <w:b/>
          <w:sz w:val="20"/>
        </w:rPr>
        <w:t xml:space="preserve">面向过程编程</w:t>
      </w:r>
    </w:p>
    <w:p>
      <w:pPr>
        <w:pStyle w:val="par"/>
        <w:ind w:left="0"/>
      </w:pPr>
      <w:r>
        <w:rPr/>
        <w:t xml:space="preserve">通过mapp Trak，可以使用面向过程编程创建轨道系统应用程序。软件工程师仅需定义滑块应该如何在轨道上表现的规则。当滑块通过虚拟触发点时，规则就会启用。这使运动序列的实施变得更高效，并且大幅减少了各滑块所需的编程量。</w:t>
      </w:r>
    </w:p>
    <w:p>
      <w:pPr>
        <w:pStyle w:val="label"/>
        <w:keepNext/>
        <w:ind w:left="0"/>
      </w:pPr>
      <w:r>
        <w:rPr>
          <w:b/>
          <w:sz w:val="20"/>
        </w:rPr>
        <w:t xml:space="preserve">仿真确保高效运行</w:t>
      </w:r>
    </w:p>
    <w:p>
      <w:pPr>
        <w:pStyle w:val="par"/>
        <w:ind w:left="0"/>
      </w:pPr>
      <w:r>
        <w:rPr/>
        <w:t xml:space="preserve">通过mapp Trak中的集成仿真选项，开发人员可以运行测试以确定滑块的最佳数量和速度，从而最大限度地提高生产率。在仿真和实际工厂中都使用相同的系统软件，这样可以在仿真和实际操作之间随时进行切换。滑块如何与其它机械组件如机器人进行交互，可以通过贝加莱Scene Viewer显示。</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Trak使智能输送系统易于使用。</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