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不只是嵌入式：完全集成</w:t>
      </w:r>
    </w:p>
    <w:p>
      <w:pPr>
        <w:pStyle w:val="label-first"/>
        <w:keepNext/>
        <w:ind w:left="0"/>
      </w:pPr>
      <w:r>
        <w:rPr>
          <w:b/>
          <w:sz w:val="20"/>
        </w:rPr>
        <w:t xml:space="preserve">贝加莱在SPS IPC Drives展会上展示完整的机器视觉产品组合</w:t>
      </w:r>
    </w:p>
    <w:p>
      <w:pPr>
        <w:pStyle w:val="par-first"/>
        <w:ind w:left="0"/>
        <w:jc w:val="left"/>
      </w:pPr>
      <w:r>
        <w:rPr>
          <w:i/>
          <w:i/>
        </w:rPr>
        <w:t xml:space="preserve">贝加莱将在SPS IPC Drives展会上展示智能摄像头、创新照明灯和先进图像处理算法。 全面的机器视觉解决方案可以被无缝集成到贝加莱控制系统中。贝加莱展位（Hall 7 / Booth 206/114）展出的其它亮点包括其首款面向OEM厂商的云应用、安全人机协作以及完全集成在贝加莱系统中的机器人技术。</w:t>
      </w:r>
    </w:p>
    <w:p>
      <w:pPr>
        <w:pStyle w:val="label"/>
        <w:keepNext/>
        <w:ind w:left="0"/>
      </w:pPr>
    </w:p>
    <w:p>
      <w:pPr>
        <w:pStyle w:val="par"/>
        <w:ind w:left="0"/>
      </w:pPr>
      <w:r>
        <w:rPr/>
        <w:t xml:space="preserve">贝加莱的首款云应用允许OEM厂商从他们的全球设备机群中全天候地收集数据，并在方便实用的仪表盘中进行查看。他们可以使用它来进行有针对性的机器升级，提供更进一步的服务并开启新的收益流。云应用会标示哪里需要进行维护，并为定制维护服务提供了基础。</w:t>
      </w:r>
    </w:p>
    <w:p>
      <w:pPr>
        <w:pStyle w:val="label"/>
        <w:keepNext/>
        <w:ind w:left="0"/>
      </w:pPr>
      <w:r>
        <w:rPr>
          <w:b/>
          <w:sz w:val="20"/>
        </w:rPr>
        <w:t xml:space="preserve">人机协作</w:t>
      </w:r>
    </w:p>
    <w:p>
      <w:pPr>
        <w:pStyle w:val="par"/>
        <w:ind w:left="0"/>
      </w:pPr>
      <w:r>
        <w:rPr/>
        <w:t xml:space="preserve">贝加莱是第一家推出人机协作技术的</w:t>
      </w:r>
      <w:r>
        <w:rPr/>
        <w:t>智能轨道系统</w:t>
      </w:r>
      <w:r>
        <w:rPr/>
        <w:t xml:space="preserve">制造商。五种集成安全功能允许人员直接在轨道旁工作，无需使用安全栅 – 不会削弱生产力。</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PS Foto für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Foto für Presse"/>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贝加莱展会的一大亮点将是其首款面向OEM厂商的云应用。</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