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Maskinens øje</w:t>
      </w:r>
    </w:p>
    <w:p>
      <w:pPr>
        <w:pStyle w:val="label-first"/>
        <w:keepNext/>
        <w:ind w:left="0"/>
      </w:pPr>
      <w:r>
        <w:rPr>
          <w:b/>
          <w:sz w:val="20"/>
        </w:rPr>
        <w:t xml:space="preserve">B&amp;R præsenterer fuldt integrerede kameraer på SPS IPC Drives</w:t>
      </w:r>
    </w:p>
    <w:p>
      <w:pPr>
        <w:pStyle w:val="par-first"/>
        <w:ind w:left="0"/>
        <w:jc w:val="left"/>
      </w:pPr>
      <w:r>
        <w:rPr>
          <w:i/>
          <w:i/>
        </w:rPr>
        <w:t xml:space="preserve">Med B&amp;R's indtog på machine-vision markedet følger to kameravarianter: Smart Sensor og Smart Camera. Da hardwaren er fuldt integreret i automationssystemet, kan kameraerne synkroniseres til maskinfunktioner med mikrosekunders præcision.</w:t>
      </w:r>
    </w:p>
    <w:p>
      <w:pPr>
        <w:pStyle w:val="par"/>
        <w:ind w:left="0"/>
      </w:pPr>
      <w:r>
        <w:rPr/>
        <w:t xml:space="preserve">Smart Sensoren er designet til at implementere en enkelt machine vision-funktionalitet, såsom QR-kodelæsning eller positionsdetektion. I modsætning til mange andre devices af sin slags er der ikke behov for at installere dedikeret hardware til hver funktion. I stedet konfigurerer brugeren simpelthen den ønskede Smart Sensor-funktion i Automation Studio-udviklingsmiljøet. OEM'er behøver kun at have en enkelt kameratype og kan alligevel understøtte en bred vifte af applikationer.  </w:t>
      </w:r>
    </w:p>
    <w:p>
      <w:pPr>
        <w:pStyle w:val="label"/>
        <w:keepNext/>
        <w:ind w:left="0"/>
      </w:pPr>
      <w:r>
        <w:rPr>
          <w:b/>
          <w:sz w:val="20"/>
        </w:rPr>
        <w:t xml:space="preserve">Skalerbar hardware</w:t>
      </w:r>
    </w:p>
    <w:p>
      <w:pPr>
        <w:pStyle w:val="par"/>
        <w:ind w:left="0"/>
      </w:pPr>
      <w:r>
        <w:rPr/>
        <w:t xml:space="preserve">I tilfælde, hvor mere end en funktionalitet er påkrævet, er det let at skifte til det mere kraftfulde Smart Camera. Den eksisterende applikationssoftware, parametre og modeller kan fortsat bruges. Uanset hvilken kameratype der vælges, kan installation næppe være nemmere: Du skal blot koble kameraet op til maskinens netværk, og det opnår automatisk alle de indstillinger, som den har brug for fra controlleren. </w:t>
      </w:r>
    </w:p>
    <w:p>
      <w:pPr>
        <w:pStyle w:val="label"/>
        <w:keepNext/>
        <w:ind w:left="0"/>
      </w:pPr>
      <w:r>
        <w:rPr>
          <w:b/>
          <w:sz w:val="20"/>
        </w:rPr>
        <w:t xml:space="preserve">Optimal billedkvalitet</w:t>
      </w:r>
    </w:p>
    <w:p>
      <w:pPr>
        <w:pStyle w:val="par"/>
        <w:ind w:left="0"/>
      </w:pPr>
      <w:r>
        <w:rPr/>
        <w:t xml:space="preserve">Smart Sensor og Smart Camera kan hver især udstyres med en af tre billedsensorer, der spænder fra 1,3 til 5 megapixel. Alle tre sensorer er kendetegnet ved deres store pixelstørrelse, høj lysfølsomhed og lav støj. Dette garanterer optimal billedkvalitet - selv i højhastighedsapplikationer. Belysning kan implementeres i form af integrerede LED'er eller ekstern stribebelysning og baggrundsbelysning.  </w:t>
      </w:r>
    </w:p>
    <w:p>
      <w:pPr>
        <w:pStyle w:val="par"/>
        <w:ind w:left="0"/>
      </w:pPr>
      <w:r>
        <w:rPr/>
        <w:t xml:space="preserve">Kamerahuset er tilgængeligt med enten en integreret linse eller en standard C-montering. De integrerede linser har elektronisk fokusjustering og fås i brændvidder fra 4,6 til 25 mm. Alle B&amp;R-objektiver er specielt optimeret til billedsensorer, der bruges til at opnå maksimal skarphed og optimal billeddannelse.  </w:t>
      </w:r>
    </w:p>
    <w:p>
      <w:pPr>
        <w:pStyle w:val="label"/>
        <w:keepNext/>
        <w:ind w:left="0"/>
      </w:pPr>
      <w:r>
        <w:rPr>
          <w:b/>
          <w:sz w:val="20"/>
        </w:rPr>
        <w:t xml:space="preserve">Ét kabel er alt du behøver</w:t>
      </w:r>
    </w:p>
    <w:p>
      <w:pPr>
        <w:pStyle w:val="par"/>
        <w:ind w:left="0"/>
      </w:pPr>
      <w:r>
        <w:rPr/>
        <w:t xml:space="preserve">Kameraet behøver kun ét enkelt kabel. Kameraet er integreret i maskinens netværk via en M12 hybrid-connector, der også leverer den nødvendige 24 VDC-strøm. En anden hybridforbindelse muliggør nem kabeldragning med ekstra kameraer eller B&amp;R-belysningselementer.</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16500"/>
            <wp:effectExtent b="0" l="0" r="0" t="0"/>
            <wp:docPr id="1" name="Vision cam 08102018-01 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 cam 08102018-01 high res"/>
                    <pic:cNvPicPr/>
                  </pic:nvPicPr>
                  <pic:blipFill>
                    <a:blip xmlns:r="http://schemas.openxmlformats.org/officeDocument/2006/relationships" cstate="print" r:embed="N103E4"/>
                    <a:stretch>
                      <a:fillRect/>
                    </a:stretch>
                  </pic:blipFill>
                  <pic:spPr>
                    <a:xfrm>
                      <a:off x="0" y="0"/>
                      <a:ext cx="3600000" cy="2416500"/>
                    </a:xfrm>
                    <a:prstGeom prst="rect">
                      <a:avLst/>
                    </a:prstGeom>
                  </pic:spPr>
                </pic:pic>
              </a:graphicData>
            </a:graphic>
          </wp:inline>
        </w:drawing>
      </w:r>
    </w:p>
    <w:p>
      <w:pPr>
        <w:pStyle w:val="media-caption"/>
        <w:ind w:left="0"/>
      </w:pPr>
      <w:r>
        <w:t xml:space="preserve">B&amp;R’s kameraer er også tilgængelige med integreret belysning.</w:t>
      </w:r>
    </w:p>
    <w:bookmarkEnd w:id="9"/>
    <w:bookmarkEnd w:id="8"/>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9D" w:type="default"/>
      <w:footerReference xmlns:r="http://schemas.openxmlformats.org/officeDocument/2006/relationships" r:id="N1053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0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D" Target="header1.xml" Type="http://schemas.openxmlformats.org/officeDocument/2006/relationships/header"/><Relationship Id="N10531" Target="footer1.xml" Type="http://schemas.openxmlformats.org/officeDocument/2006/relationships/footer"/><Relationship Id="N103E4" Target="media/N103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4" Target="media/N1050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