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Bandbreite besser ausnutzen</w:t>
      </w:r>
    </w:p>
    <w:p>
      <w:pPr>
        <w:pStyle w:val="label-first"/>
        <w:keepNext/>
        <w:ind w:left="0"/>
      </w:pPr>
      <w:r>
        <w:rPr>
          <w:b/>
          <w:sz w:val="20"/>
        </w:rPr>
        <w:t xml:space="preserve">Buscontroller von B&amp;R überwindet Grenzen der CAN-Topologie </w:t>
      </w:r>
    </w:p>
    <w:p>
      <w:pPr>
        <w:pStyle w:val="par-first"/>
        <w:ind w:left="0"/>
        <w:jc w:val="left"/>
      </w:pPr>
      <w:r>
        <w:rPr>
          <w:i/>
          <w:i/>
        </w:rPr>
        <w:t xml:space="preserve">Der neue POWERLINK-Buscontroller </w:t>
      </w:r>
      <w:r>
        <w:rPr>
          <w:i/>
          <w:i/>
        </w:rPr>
        <w:t>X67BC8780.L12</w:t>
      </w:r>
      <w:r>
        <w:rPr>
          <w:i/>
          <w:i/>
        </w:rPr>
        <w:t xml:space="preserve"> von B&amp;R verfügt über einen integrierten Hub für acht CAN-Stränge. Durch die Sterntopologie des CAN-Netzwerks wird eine höhere maximale Gesamtkabellänge und eine bessere Ausnutzung der Bandbreite möglich. Zudem vereinfacht sich die Verkabelung wesentlich.</w:t>
      </w:r>
    </w:p>
    <w:p>
      <w:pPr>
        <w:pStyle w:val="label"/>
        <w:keepNext/>
        <w:ind w:left="0"/>
      </w:pPr>
    </w:p>
    <w:p>
      <w:pPr>
        <w:pStyle w:val="par"/>
        <w:ind w:left="0"/>
      </w:pPr>
      <w:r>
        <w:rPr/>
        <w:t xml:space="preserve">An den acht getrennten CAN-Strängen lassen sich jeweils externe CAN-Teilnehmer in der bekannten CAN-Bustopologie anschließen. Jeder Strang kann dabei eine Ausdehnung bis zur vollen baudratenabhängigen Maximallänge erreichen. Alle acht CAN-Anschlüsse des Buscontrollers sind über integrierte Abschlusswiderstände terminiert. Durch eine vollständige FPGA-Implementierung erzielt der Hub minimale Durchlaufzeiten. Das Gerät entspricht der Schutzart IP67 und ist für eine Montage außerhalb des Schaltschranks geeignet.</w:t>
      </w:r>
    </w:p>
    <w:p>
      <w:pPr>
        <w:pStyle w:val="label"/>
        <w:keepNext/>
        <w:ind w:left="0"/>
      </w:pPr>
      <w:r>
        <w:rPr>
          <w:b/>
          <w:sz w:val="20"/>
        </w:rPr>
        <w:t xml:space="preserve">Hub optimiert CAN-Netzwerk</w:t>
      </w:r>
    </w:p>
    <w:p>
      <w:pPr>
        <w:pStyle w:val="par"/>
        <w:ind w:left="0"/>
      </w:pPr>
      <w:r>
        <w:rPr/>
        <w:t xml:space="preserve">Ein CAN-Netzwerk kann gemäß der Spezifikation nur als Linienstruktur mit sehr eingeschränkten Stichleitungen aufgebaut werden. Der neue X67-Hub verbindet verschiedene CAN-Liniensegmente zu einer Kollisionsdomäne. Die Funktion ist vergleichbar mit einem aktiven Sternkoppler in einem Glasfasernetzwerk. Durch die aktive Kopplung unterliegen die einzelnen Sternsegmente nicht mehr den Einschränkungen von Stichleitungen, was die Verkabelung deutlich vereinfacht. </w:t>
      </w:r>
    </w:p>
    <w:p>
      <w:pPr>
        <w:pStyle w:val="label"/>
        <w:keepNext/>
        <w:ind w:left="0"/>
      </w:pPr>
      <w:r>
        <w:rPr>
          <w:b/>
          <w:sz w:val="20"/>
        </w:rPr>
        <w:t xml:space="preserve">Integrierte Sensorversorgung</w:t>
      </w:r>
    </w:p>
    <w:p>
      <w:pPr>
        <w:pStyle w:val="par"/>
        <w:ind w:left="0"/>
      </w:pPr>
      <w:r>
        <w:rPr/>
        <w:t xml:space="preserve">An jedem CAN-Anschluss stehen 200 mA für die Sensorversorgung zur Verfügung. Die Anschlüsse sind kurzschlussfest ausgeführt. Der Buscontroller hat einen großen Spannungsbereich von 9 bis 32 VDC. Sämtliche Sensoren aus dem Industrie- und Automotive-Segment lassen sich direkt mit einer Ein-Kabel-Lösung anbinden. Über einen zusätzlichen Stecker wird die I/O-Versorgung im Daisy- Chain-Prinzip zu weiteren Modulen umgesetzt. Durch eine M12-Anschlusstechnik und vorkonfektionierte Standardkabel beginnt die Inbetriebnahme sofort mit dem Aufbau der Maschine. Langwieriges Überprüfen der Verkabelung ist nicht nötig.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0002308 X67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2308 X67 BC"/>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Der neue POWERLINK-Buscontroller von B&amp;R ermöglicht durch eine Sterntopologie des CAN-Netzwerks eine bessere Ausnutzung der Bandbreite.</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