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macht mobile Maschinen sicher </w:t>
      </w:r>
    </w:p>
    <w:p>
      <w:pPr>
        <w:pStyle w:val="label-first"/>
        <w:keepNext/>
        <w:ind w:left="0"/>
      </w:pPr>
      <w:r>
        <w:rPr>
          <w:b/>
          <w:sz w:val="20"/>
        </w:rPr>
        <w:t xml:space="preserve">Neue Safety-Steuerung bietet intelligente Sicherheitsfunktionen für den Outdoor-Bereich</w:t>
      </w:r>
    </w:p>
    <w:p>
      <w:pPr>
        <w:pStyle w:val="par-first"/>
        <w:ind w:left="0"/>
        <w:jc w:val="left"/>
      </w:pPr>
      <w:r>
        <w:rPr>
          <w:i/>
          <w:i/>
        </w:rPr>
        <w:t xml:space="preserve">Das X90-Steuerungs- und I/O-System für mobile Maschinen ist nun auch mit integrierter Sicherheitstechnik verfügbar. Mit intelligenten Sicherheitsfunktionen und kürzesten Reaktionszeiten werden völlig neue Sicherheitskonzepte für mobile Maschinen und Outdoor-Anlagen möglich.</w:t>
      </w:r>
    </w:p>
    <w:p>
      <w:pPr>
        <w:pStyle w:val="label"/>
        <w:keepNext/>
        <w:ind w:left="0"/>
      </w:pPr>
    </w:p>
    <w:p>
      <w:pPr>
        <w:pStyle w:val="par"/>
        <w:ind w:left="0"/>
      </w:pPr>
      <w:r>
        <w:rPr/>
        <w:t xml:space="preserve">Die Steuerung erfüllt die Anforderungen für mobile Arbeitsmaschinen gemäß ISO 13849 bis zu PLd und ISO 25119 bis zu AgPLd. Alle 48 integrierten I/O-Kanäle der </w:t>
      </w:r>
      <w:r>
        <w:rPr/>
        <w:t>X90-Steuerung</w:t>
      </w:r>
      <w:r>
        <w:rPr/>
        <w:t xml:space="preserve"> können wahlweise für Sicherheitsfunktionen, für nicht-sichere Funktionen oder für beide Aufgabenbereiche genutzt werden. Das Gehäuse der Steuerung ist äußerst robust und in IP69K ausgeführt.  </w:t>
      </w:r>
    </w:p>
    <w:p>
      <w:pPr>
        <w:pStyle w:val="label"/>
        <w:keepNext/>
        <w:ind w:left="0"/>
      </w:pPr>
      <w:r>
        <w:rPr>
          <w:b/>
          <w:sz w:val="20"/>
        </w:rPr>
        <w:t xml:space="preserve">Sichere Kommunikation</w:t>
      </w:r>
    </w:p>
    <w:p>
      <w:pPr>
        <w:pStyle w:val="par"/>
        <w:ind w:left="0"/>
      </w:pPr>
      <w:r>
        <w:rPr/>
        <w:t xml:space="preserve">Das X90-Safety-System bietet mit dem busunabhängigen Sicherheitsprotokoll </w:t>
      </w:r>
      <w:r>
        <w:rPr/>
        <w:t>openSAFETY</w:t>
      </w:r>
      <w:r>
        <w:rPr/>
        <w:t xml:space="preserve"> die Möglichkeit, dezentrale, sichere I/Os oder Sensoren anzubinden. B&amp;R empfiehlt dafür das echtzeitfähige Industrial Ethernet POWERLINK. Die Kommunikation entspricht SIL3 und wird auch drahtlos über nicht sichere Modems gewährleistet.</w:t>
      </w:r>
    </w:p>
    <w:p>
      <w:pPr>
        <w:pStyle w:val="label"/>
        <w:keepNext/>
        <w:ind w:left="0"/>
      </w:pPr>
      <w:r>
        <w:rPr>
          <w:b/>
          <w:sz w:val="20"/>
        </w:rPr>
        <w:t xml:space="preserve">Zentrale Sicherheitssoftware</w:t>
      </w:r>
    </w:p>
    <w:p>
      <w:pPr>
        <w:pStyle w:val="par"/>
        <w:ind w:left="0"/>
      </w:pPr>
      <w:r>
        <w:rPr/>
        <w:t xml:space="preserve">B&amp;R stellt für unterschiedliche Safety-Funktionen vom TÜV vorzertifizierte Softwareblöcke zur Verfügung. Die eigentliche Safety-Programmierung reduziert sich so auf das einfache Konfigurieren und Verknüpfen der sicheren Softwareblöcke mittels Kontaktplan. Der Maschinenbauer muss dem TÜV gegenüber nur noch nachweisen, dass diese Arbeiten nach den Vorgaben für die sichere Entwicklung durchgeführt wurden. Das reduziert die Komplexität, den Arbeitsaufwand und die Zertifizierungszeit.</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essemeldung X90-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meldung X90-Safety"/>
                    <pic:cNvPicPr/>
                  </pic:nvPicPr>
                  <pic:blipFill>
                    <a:blip xmlns:r="http://schemas.openxmlformats.org/officeDocument/2006/relationships" cstate="print" r:embed="N103D6"/>
                    <a:stretch>
                      <a:fillRect/>
                    </a:stretch>
                  </pic:blipFill>
                  <pic:spPr>
                    <a:xfrm>
                      <a:off x="0" y="0"/>
                      <a:ext cx="3600000" cy="2400750"/>
                    </a:xfrm>
                    <a:prstGeom prst="rect">
                      <a:avLst/>
                    </a:prstGeom>
                  </pic:spPr>
                </pic:pic>
              </a:graphicData>
            </a:graphic>
          </wp:inline>
        </w:drawing>
      </w:r>
    </w:p>
    <w:p>
      <w:pPr>
        <w:pStyle w:val="media-caption"/>
        <w:ind w:left="0"/>
      </w:pPr>
      <w:r>
        <w:t xml:space="preserve">Intelligente Sicherheitsfunktionen und kürzeste Reaktionszeiten ermöglichen völlig neue Sicherheitskonzepte für mobile Maschinen und Outdoor-Anlagen.</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58" w:type="default"/>
      <w:footerReference xmlns:r="http://schemas.openxmlformats.org/officeDocument/2006/relationships" r:id="N104E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8" Target="header1.xml" Type="http://schemas.openxmlformats.org/officeDocument/2006/relationships/header"/><Relationship Id="N104EC" Target="footer1.xml" Type="http://schemas.openxmlformats.org/officeDocument/2006/relationships/footer"/><Relationship Id="N103D6" Target="media/N103D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F" Target="media/N104B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