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Sikkerhed til mobile maskiner</w:t>
      </w:r>
    </w:p>
    <w:p>
      <w:pPr>
        <w:pStyle w:val="label-first"/>
        <w:keepNext/>
        <w:ind w:left="0"/>
      </w:pPr>
      <w:r>
        <w:rPr>
          <w:b/>
          <w:sz w:val="20"/>
        </w:rPr>
        <w:t xml:space="preserve">B&amp;R præsenterer X90 controller med integreret safety ved bauma 2019</w:t>
      </w:r>
    </w:p>
    <w:p>
      <w:pPr>
        <w:pStyle w:val="par-first"/>
        <w:ind w:left="0"/>
        <w:jc w:val="left"/>
      </w:pPr>
      <w:r>
        <w:rPr>
          <w:i/>
          <w:i/>
        </w:rPr>
        <w:t xml:space="preserve">B&amp;R har tilføjet en sikkerhedsløsning til sin portefølje til mobile maskiner, der er nem at implementere På bauma 2019 vil  automationsspecialisten præsentere den første X90-controller med integreret safety-teknologi. Andre højdepunkter på B&amp;R-standen (Hal A2 / stand 127) vil være et integreret vibrationsbaseret tilstandsovervågningssystem og option boards med yderligere interfaces.</w:t>
      </w:r>
    </w:p>
    <w:p>
      <w:pPr>
        <w:pStyle w:val="par"/>
        <w:ind w:left="0"/>
      </w:pPr>
      <w:r>
        <w:rPr/>
        <w:t xml:space="preserve">Med der rette option board kan enhver X90-controller suppleres til at omfatte en fuldt udstyret safety-controller. For at oprette sikkerhedsapplikation skal brugeren blot forbinde eksisterende softwareblokke ved hjælp af et ladder-diagram. Derved opnås alle fordele ved netværksbasseret safety-teknologi uden behov for traditionel programmering, og det gør det også væsentligt lettere at overholde det europæiske maskindirektiv.</w:t>
      </w:r>
    </w:p>
    <w:p>
      <w:pPr>
        <w:pStyle w:val="label"/>
        <w:keepNext/>
        <w:ind w:left="0"/>
      </w:pPr>
      <w:r>
        <w:rPr>
          <w:b/>
          <w:sz w:val="20"/>
        </w:rPr>
        <w:t xml:space="preserve">Tilstandsovervågning</w:t>
      </w:r>
    </w:p>
    <w:p>
      <w:pPr>
        <w:pStyle w:val="par"/>
        <w:ind w:left="0"/>
      </w:pPr>
      <w:r>
        <w:rPr/>
        <w:t xml:space="preserve">B&amp;R vil også vise et nyt option board, der evaluerer vibrationsdata for at give tidligt tegn ved mekanisk skade. Det avancerede tilstandsovervågningssystem forenkler vedligehold og hjælper med at minimere uplanlagt nedetid.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Mobile 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Mobile Automation"/>
                    <pic:cNvPicPr/>
                  </pic:nvPicPr>
                  <pic:blipFill>
                    <a:blip xmlns:r="http://schemas.openxmlformats.org/officeDocument/2006/relationships" cstate="print" r:embed="N1038B"/>
                    <a:stretch>
                      <a:fillRect/>
                    </a:stretch>
                  </pic:blipFill>
                  <pic:spPr>
                    <a:xfrm>
                      <a:off x="0" y="0"/>
                      <a:ext cx="3600000" cy="2400750"/>
                    </a:xfrm>
                    <a:prstGeom prst="rect">
                      <a:avLst/>
                    </a:prstGeom>
                  </pic:spPr>
                </pic:pic>
              </a:graphicData>
            </a:graphic>
          </wp:inline>
        </w:drawing>
      </w:r>
    </w:p>
    <w:p>
      <w:pPr>
        <w:pStyle w:val="media-caption"/>
        <w:ind w:left="0"/>
      </w:pPr>
      <w:r>
        <w:t xml:space="preserve">På bauma messen 2019 vil B&amp;R præsentere det første X90 control- og I/O-system med integreret sikkerhedsteknologi.</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45" w:type="default"/>
      <w:footerReference xmlns:r="http://schemas.openxmlformats.org/officeDocument/2006/relationships" r:id="N104D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5" Target="header1.xml" Type="http://schemas.openxmlformats.org/officeDocument/2006/relationships/header"/><Relationship Id="N104D9"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C" Target="media/N104A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