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Visualiser clairement des systèmes complexes</w:t>
      </w:r>
    </w:p>
    <w:p>
      <w:pPr>
        <w:pStyle w:val="label-first"/>
        <w:keepNext/>
        <w:ind w:left="0"/>
      </w:pPr>
      <w:r>
        <w:rPr>
          <w:b/>
          <w:sz w:val="20"/>
        </w:rPr>
        <w:t xml:space="preserve">B&amp;R étend sa bibliothèque de widgets pour la visualisation machine </w:t>
      </w:r>
    </w:p>
    <w:p>
      <w:pPr>
        <w:pStyle w:val="par-first"/>
        <w:ind w:left="0"/>
        <w:jc w:val="left"/>
      </w:pPr>
      <w:r>
        <w:rPr>
          <w:i/>
          <w:i/>
        </w:rPr>
        <w:t xml:space="preserve">Le nouveau widget Skyline du package logiciel </w:t>
      </w:r>
      <w:r>
        <w:rPr>
          <w:i/>
          <w:i/>
        </w:rPr>
        <w:t>mapp View</w:t>
      </w:r>
      <w:r>
        <w:rPr>
          <w:i/>
          <w:i/>
        </w:rPr>
        <w:t xml:space="preserve"> de B&amp;R fournit des vues d'ensemble permettant de visualiser clairement des systèmes de fabrication dans leur totalité. Il peut être également lié à un système d'alarmes. Les utilisateurs peuvent ainsi voir d'un seul coup d'œil les informations machine importantes et réagir rapidement aux messages d'erreur. Bien des arrêts machine sont ainsi évités, et la productivité augmente.</w:t>
      </w:r>
    </w:p>
    <w:p>
      <w:pPr>
        <w:pStyle w:val="label"/>
        <w:keepNext/>
        <w:ind w:left="0"/>
      </w:pPr>
    </w:p>
    <w:p>
      <w:pPr>
        <w:pStyle w:val="par"/>
        <w:ind w:left="0"/>
      </w:pPr>
      <w:r>
        <w:rPr/>
        <w:t xml:space="preserve">L'élément de visualisation interactif est parfaitement adapté pour des machines modulaires, toutes industries confondues. Le développeur de la visualisation insère le widget sur la page écran souhaitée et le configure en fonction de ses besoins.  Il peut aussi choisir différentes images pour représenter les différentes parties de machine et ajuster la taille de ces images. Le widget Skyline peut être configuré pendant le fonctionnement, ce qui lui confère une grande souplesse d'utilisation.</w:t>
      </w:r>
    </w:p>
    <w:p>
      <w:pPr>
        <w:pStyle w:val="label"/>
        <w:keepNext/>
        <w:ind w:left="0"/>
      </w:pPr>
      <w:r>
        <w:rPr>
          <w:b/>
          <w:sz w:val="20"/>
        </w:rPr>
        <w:t xml:space="preserve">Éviter les arrêts machine</w:t>
      </w:r>
    </w:p>
    <w:p>
      <w:pPr>
        <w:pStyle w:val="par"/>
        <w:ind w:left="0"/>
      </w:pPr>
      <w:r>
        <w:rPr/>
        <w:t xml:space="preserve">Pour les machines particulièrement complexes, il est possible de grouper plusieurs instances d'une machine. Le widget peut être aussi configuré pour afficher des statistiques importantes ainsi que l'état en cours lorsqu'une partie de machine est sélectionnée. Si une erreur se produit sur une machine, l'utilisateur peut réagir rapidement et résoudre l'erreur avant qu'elle n'entraîne un arrêt de production.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mapp Skyline Wi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mapp Skyline Widget"/>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Le nouveau widget Skyline du package logiciel mapp View de B&amp;R permet de visualiser clairement des systèmes de fabrication dans leur totalité.</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