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Moment obrotowy pod kontrolą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B&amp;R oferuje serwonapędy z funkcją bezpieczeństwa Safely Limited Torque </w:t>
      </w:r>
    </w:p>
    <w:p>
      <w:pPr>
        <w:pStyle w:val="par-first"/>
        <w:ind w:left="0"/>
        <w:jc w:val="left"/>
      </w:pPr>
      <w:r>
        <w:rPr>
          <w:i/>
          <w:i/>
        </w:rPr>
        <w:t xml:space="preserve">Serwonapęd B&amp;R </w:t>
      </w:r>
      <w:r>
        <w:rPr>
          <w:i/>
          <w:i/>
        </w:rPr>
        <w:t>ACOPOS P3</w:t>
      </w:r>
      <w:r>
        <w:rPr>
          <w:i/>
          <w:i/>
        </w:rPr>
        <w:t xml:space="preserve"> jest obecnie dostępny również z funkcją bezpieczeństwa Safely Limited Torque (SLT). Firma B&amp;R jest jednym z pierwszych producentów oferujących tę certyfikowaną funkcję bezpieczeństwa. Funkcja Safely Limited Torque bezpiecznie monitoruje moment obrotowy do poziomu SIL 2 / PL d.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Moment obrotowy jest ograniczony do skonfigurowanej wartości maksymalnej na podstawie wartości pomiaru prądu dostarczanej przez miernik wbudowany bezpośrednio w system napędowy. Decentralny sposób działania funkcji bezpieczeństwa w napędzie zapewnia bardzo krótki maksymalny czas wykrywania błędu wynoszący 8 ms. Funkcja SLT ułatwia bezpieczną współpracę między operatorami i ich maszynami, zwłaszcza gdy działa razem z innymi funkcjami bezpieczeństwa, takimi jak Safely Limited Speed (prędkość bezpiecznie ograniczona) lub Safe Direction (bezpieczny kierunek). Do minimum ograniczono ryzyko odniesienia obrażeń przez operatorów podczas pracy na maszynie w wyniku zmiażdżenia lub zgniecenia.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Bezpieczne zapobieganie przeciążeniom mechanicznym </w:t>
      </w:r>
    </w:p>
    <w:p>
      <w:pPr>
        <w:pStyle w:val="par"/>
        <w:ind w:left="0"/>
      </w:pPr>
      <w:r>
        <w:rPr/>
        <w:t xml:space="preserve">Funkcję SLT można również wykorzystać do bezpiecznego ograniczenia obciążenia mechaniki. Funkcja bezpieczeństwa działa w tym wypadku jak klucz dynamometryczny, który zapobiega nadmiernemu dokręcaniu śrub. Dzięki temu może być stosowana jako środek zabezpieczenia osi napędowych i hamulców przed przeciążeniem. W efekcie możliwe jest stosowanie tańszych elementów mechanicznych, gdyż nie ma potrzeby uwzględniania skoków momentu obrotowego.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COPOS_SLT_3000x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OPOS_SLT_3000x2000"/>
                    <pic:cNvPicPr/>
                  </pic:nvPicPr>
                  <pic:blipFill>
                    <a:blip xmlns:r="http://schemas.openxmlformats.org/officeDocument/2006/relationships" cstate="print" r:embed="N103AC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Serwonapęd B&amp;R ACOPOS P3 jest obecnie dostępny również z funkcją bezpieczeństwa Safely Limited Torque (SLT).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2E" w:type="default"/>
      <w:footerReference xmlns:r="http://schemas.openxmlformats.org/officeDocument/2006/relationships" r:id="N104C2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2E" Target="header1.xml" Type="http://schemas.openxmlformats.org/officeDocument/2006/relationships/header"/><Relationship Id="N104C2" Target="footer1.xml" Type="http://schemas.openxmlformats.org/officeDocument/2006/relationships/footer"/><Relationship Id="N103AC" Target="media/N103AC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5" Target="media/N10495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