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Prestazioni compatte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semplifica lo sviluppo della macchina con unità remote compatte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introduce due nuovi azionamenti montati direttamente a bordo del motore estremamente compatti. Questi due modelli della serie ACOPOSmotor facilitano lo sviluppo di impianti e macchinari modulari, riducono i costi di installazione e consentono di risparmiare spazio nel cabinet.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I nuovi dispositivi raggiungono la potenza di 0,35 kW e la versione più piccola misura solo 60 mm x 90 mm, la dimensione di un biglietto da visita!  Nonostante le dimensioni compatte, hanno un servo-azionamento integrato evoluto, che consente cicli di controllo con tempi che raggiungono i 50 µs.  Sono inoltre disponibili opzionalmente con cambio e freno integrati.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Daisy-chain e connettore rotante, il cablaggio non è più un problema</w:t>
      </w:r>
    </w:p>
    <w:p>
      <w:pPr>
        <w:pStyle w:val="par"/>
        <w:ind w:left="0"/>
      </w:pPr>
      <w:r>
        <w:rPr/>
        <w:t xml:space="preserve">Il connettore di ogni unità ACOPOSmotor ha due connessioni per i cavi ibridi,  su ognuno dei quali viene trasmessa la potenza e il segnale su bus POWERLINK. Il cavo che giunge dal quadro elettrico occuperà uno dei due connettori.   Dal secondo potrà partire un cavo al successivo ACOPOSmotor in daisy-chain, semplificando enormemente la topologia del cablaggio e riducendo lo spazio necessario nel quadro elettrico.  L’esclusivo connettore orientabile a 300° permette l’istallazione in macchina praticamente in ogni posizione.  Il tempo e il costo del cablaggio e relativa manutenzione sono notevolmente ridotti.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Le nuove varianti di ACOPOSmotor hanno un'ampia gamma di tensione da 24 a 60 VDC.  Grazie alla bassa tensione non è necessario alcun addestramento specifico per la sostituzione degli apparecchi.  È anche possibile recuperare l’energia generata in frenata reimmettendola sul DC bus. In questo modo è possibile ridurre il consumo energetico fino al 30%.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Sicurezza integrata e protezione assicurata</w:t>
      </w:r>
    </w:p>
    <w:p>
      <w:pPr>
        <w:pStyle w:val="par"/>
        <w:ind w:left="0"/>
      </w:pPr>
      <w:r>
        <w:rPr/>
        <w:t xml:space="preserve">La funzione di sicurezza STO è di serie sui motori con azionamento integrato. Il controllo di sicurezza avviene tramite il cavo ibrido, per cui non è necessario un cablaggio supplementare.  Le varianti di encoder disponibili sono: multigiro, multigiro con batteria e monogiro. ACOPOSmotor è progettato per l'uso in ambienti gravosi.  Offre un grado di protezione IP65 e non richiede né ventole né dissipatori di calore.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3000"/>
            <wp:effectExtent b="0" l="0" r="0" t="0"/>
            <wp:docPr id="1" name="ACOPOSmotor Low Voltage handh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otor Low Voltage handheld"/>
                    <pic:cNvPicPr/>
                  </pic:nvPicPr>
                  <pic:blipFill>
                    <a:blip xmlns:r="http://schemas.openxmlformats.org/officeDocument/2006/relationships" cstate="print" r:embed="N103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 motori con azionamento integrato compatti facilitano lo sviluppo e la manutenzione di macchine modulari.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58" w:type="default"/>
      <w:footerReference xmlns:r="http://schemas.openxmlformats.org/officeDocument/2006/relationships" r:id="N104E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8" Target="header1.xml" Type="http://schemas.openxmlformats.org/officeDocument/2006/relationships/header"/><Relationship Id="N104EC" Target="footer1.xml" Type="http://schemas.openxmlformats.org/officeDocument/2006/relationships/footer"/><Relationship Id="N103D7" Target="media/N103D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F" Target="media/N104B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