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Wydajność w kompakcie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Projektowanie modułowych maszyn staje się prostsze dzięki kompaktowym napędom zdalnym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wprowadza na rynek dwa zupełnie nowe, wyjątkowo małych rozmiarów napędy mocowane na silniku. Dwa nowe egzemplarze w serii silników ACOPOSmotor ułatwiają projektowanie modułowych urządzeń i maszyn. Zmniejszają one koszty instalacji i pozwalają oszczędzić miejsce w szafie sterowniczej.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Nowe urządzenia obejmują zakres mocy do 0,35 kW, a najmniejsza wersja ma wymiary zaledwie 60 mm x 90 mm (szer. x wys.). Pomimo kompaktowych wymiarów, posiadają pełny, zintegrowany serwonapęd, który umożliwia sterowanie pętlami o czasie cyklu nieprzekraczającym 50 µs. Dostępna jest opcja z wbudowaną przekładnią i hamulcem.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Łączenie łańcuchowe</w:t>
      </w:r>
    </w:p>
    <w:p>
      <w:pPr>
        <w:pStyle w:val="par"/>
        <w:ind w:left="0"/>
      </w:pPr>
      <w:r>
        <w:rPr/>
        <w:t xml:space="preserve">Urządzenia posiadają dwa przyłącza do kabli hybrydowych, zatem do podłączenia do szafy sterowniczej potrzebny jest tylko jeden kabel. Kabel hybrydowy służy zarówno do zasilania, jak i komunikacji POWERLINK. Dodatkowe jednostki ACOPOSmotor można łatwo instalować za pomocą okablowania łańcuchowego. Unikalne przyłącza obrotowe 300° również ułatwiają montaż. Znacznie skraca to czas i zmniejsza koszty instalacji okablowania.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Zakres napięcia nowych wariantów ACOPOSmotor jest szeroki: od 24 do 60 VDC. Niskie napięcie eliminuje potrzebę specjalnego szkolenia przy wymianie urządzeń. Możliwe jest również doprowadzenie energii z hamowania odzyskowego z powrotem do szyny DC. W ten sposób można zmniejszyć zużycie energii nawet o 30%.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Zintegrowane bezpieczeństwo</w:t>
      </w:r>
    </w:p>
    <w:p>
      <w:pPr>
        <w:pStyle w:val="par"/>
        <w:ind w:left="0"/>
      </w:pPr>
      <w:r>
        <w:rPr/>
        <w:t xml:space="preserve">Funkcja bezpieczeństwa STO jest standardowo stosowana w napędach mocowanych na silniku. Sterowanie odbywa się za pomocą kabla hybrydowego, nie jest zatem potrzebne dodatkowe okablowanie. Dostępne warianty enkoderów: wieloobrotowy, wieloobrotowy z akumulatorem i jednoobrotowy. ACOPOSmotor został zaprojektowany do użytku w trudnych warunkach. Posiada stopień ochrony IP65 i nie wymaga stosowania wentylatorów, czy radiatorów.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1" name="ACOPOSmotor Low Voltage handh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 Low Voltage handheld"/>
                    <pic:cNvPicPr/>
                  </pic:nvPicPr>
                  <pic:blipFill>
                    <a:blip xmlns:r="http://schemas.openxmlformats.org/officeDocument/2006/relationships" cstate="print" r:embed="N103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Kompaktowe napędy mocowane na silniku ułatwiają projektowanie modułowych instalacji i maszyn.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8" w:type="default"/>
      <w:footerReference xmlns:r="http://schemas.openxmlformats.org/officeDocument/2006/relationships" r:id="N104E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8" Target="header1.xml" Type="http://schemas.openxmlformats.org/officeDocument/2006/relationships/header"/><Relationship Id="N104EC" Target="footer1.xml" Type="http://schemas.openxmlformats.org/officeDocument/2006/relationships/footer"/><Relationship Id="N103D7" Target="media/N103D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F" Target="media/N104B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