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ネットワーク障害にもフル・セーフティ機能を</w:t>
      </w:r>
    </w:p>
    <w:p>
      <w:pPr>
        <w:pStyle w:val="label-first"/>
        <w:keepNext/>
        <w:ind w:left="0"/>
      </w:pPr>
      <w:r>
        <w:rPr>
          <w:b/>
          <w:sz w:val="20"/>
        </w:rPr>
        <w:t xml:space="preserve">B＆Rの「ブラックアウトモード」機能により、マシンの可用性が向上</w:t>
      </w:r>
    </w:p>
    <w:p>
      <w:pPr>
        <w:pStyle w:val="par-first"/>
        <w:ind w:left="0"/>
        <w:jc w:val="left"/>
      </w:pPr>
      <w:r>
        <w:rPr>
          <w:i/>
          <w:i/>
        </w:rPr>
        <w:t xml:space="preserve">B＆Rドライブ・テクノロジーは、ネットワーク障害が生じた場合に安全なマシン制御を保証する、「ブラックアウトモード」機能を提供します。設備増加でコストのかかる冗長化ではなく、マシンのダウンタイムを回避しマシンの可用性を最大限に高めることができます。</w:t>
      </w:r>
    </w:p>
    <w:p>
      <w:pPr>
        <w:pStyle w:val="label"/>
        <w:keepNext/>
        <w:ind w:left="0"/>
      </w:pPr>
    </w:p>
    <w:p>
      <w:pPr>
        <w:pStyle w:val="par"/>
        <w:ind w:left="0"/>
      </w:pPr>
      <w:r>
        <w:rPr/>
        <w:t xml:space="preserve">ブラックアウト機能により、</w:t>
      </w:r>
      <w:r>
        <w:rPr/>
        <w:t>B＆Rサーボドライブ</w:t>
      </w:r>
      <w:r>
        <w:rPr/>
        <w:t xml:space="preserve"> (ACOPOSmulti/ACOPOSmotor/ACOPOS P3) の安全部は、ネットワーク障害が発生した場合でも動作を継続できます。  セーフティ機能はそのまま作動します。</w:t>
      </w:r>
    </w:p>
    <w:p>
      <w:pPr>
        <w:pStyle w:val="label"/>
        <w:keepNext/>
        <w:ind w:left="0"/>
      </w:pPr>
      <w:r>
        <w:rPr>
          <w:b/>
          <w:sz w:val="20"/>
        </w:rPr>
        <w:t xml:space="preserve">制御されたシャットダウン </w:t>
      </w:r>
    </w:p>
    <w:p>
      <w:pPr>
        <w:pStyle w:val="par"/>
        <w:ind w:left="0"/>
      </w:pPr>
      <w:r>
        <w:rPr/>
        <w:t xml:space="preserve">「ブラックアウトモード」では、簡単なセーフティ・シーケンスを設定できます。  下位システムのアプリケーションは、ネットワーク障害が発生した後でも実行を継続します。  たとえば、軸を停止したり、定義されたポジションに移動が可能です。</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B＆Rドライブ・テクノロジーのポートフォリオに「ブラックアウトモード」機能が追加されました。</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