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Omkostningseffektivt motor/ventil control</w:t>
      </w:r>
    </w:p>
    <w:p>
      <w:pPr>
        <w:pStyle w:val="label-first"/>
        <w:keepNext/>
        <w:ind w:left="0"/>
      </w:pPr>
      <w:r>
        <w:rPr>
          <w:b/>
          <w:sz w:val="20"/>
        </w:rPr>
        <w:t xml:space="preserve">B&amp;R introducerer nyt digital output modul med pulsbreddemodulation</w:t>
      </w:r>
    </w:p>
    <w:p>
      <w:pPr>
        <w:pStyle w:val="par-first"/>
        <w:ind w:left="0"/>
        <w:jc w:val="left"/>
      </w:pPr>
      <w:r>
        <w:rPr>
          <w:i/>
          <w:i/>
        </w:rPr>
        <w:t xml:space="preserve">B&amp;R’s nye digitale output modul </w:t>
      </w:r>
      <w:r>
        <w:rPr>
          <w:i/>
          <w:i/>
        </w:rPr>
        <w:t>X20DO4332-1</w:t>
      </w:r>
      <w:r>
        <w:rPr>
          <w:i/>
          <w:i/>
        </w:rPr>
        <w:t xml:space="preserve"> har integreret pulsbreddemodulation, og er et omkostningseffektivt alternativ til motor moduler. Modulet har en dither function, som forhindrer ventilerne i at sætte sig fast. </w:t>
      </w:r>
    </w:p>
    <w:p>
      <w:pPr>
        <w:pStyle w:val="label"/>
        <w:keepNext/>
        <w:ind w:left="0"/>
      </w:pPr>
    </w:p>
    <w:p>
      <w:pPr>
        <w:pStyle w:val="par"/>
        <w:ind w:left="0"/>
      </w:pPr>
      <w:r>
        <w:rPr/>
        <w:t xml:space="preserve">PWM bruges primært til at kontrollere større belastninger, som for eksempel motorer. I stedet for at bruge elektronik til at regulere en uafbrudt indgangsspænding ned til den ønskede motorspænding, kontrolleres motoren af bredden af den skiftende puls. Denne proces sparer en betydelig mængde energi.</w:t>
      </w:r>
    </w:p>
    <w:p>
      <w:pPr>
        <w:pStyle w:val="label"/>
        <w:keepNext/>
        <w:ind w:left="0"/>
      </w:pPr>
    </w:p>
    <w:p>
      <w:pPr>
        <w:pStyle w:val="par"/>
        <w:ind w:left="0"/>
      </w:pPr>
      <w:r>
        <w:rPr/>
        <w:t xml:space="preserve">Modulet forhindrer samtidig ventiler i at sætte sig fast ved hjælp af dets dither function. Det sker ofte at ventiler sætter sig fast i konstante positioner over længere tid – især i væsker.  For at forhindre dette, sørger modulets dither function for, at ventilen svinger let omkring setpunktet. X20 modulet udstyret med fire outputs med 3-leder forbindelser, som giver et nominelt output på 2 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B&amp;R’s nye digitale output modul X20DO4332-1 har integreret pulsbreddemodulation, og er et omkostningseffektivt alternativ til motor moduler.</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B" w:type="default"/>
      <w:footerReference xmlns:r="http://schemas.openxmlformats.org/officeDocument/2006/relationships" r:id="N104E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EF"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2" Target="media/N104C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