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Максимальная эффективность с минимальным размещением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новый поворотный сегмент для SuperTrak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выпустила новый широкий поворотный сегмент на 180° для интеллектуальной транспортной системы </w:t>
      </w:r>
      <w:r>
        <w:rPr>
          <w:i/>
          <w:i/>
        </w:rPr>
        <w:t>SuperTrak</w:t>
      </w:r>
      <w:r>
        <w:rPr>
          <w:i/>
          <w:i/>
        </w:rPr>
        <w:t xml:space="preserve">  Новый сегмент обладает большей удерживающей и тяговой силой, что позволяет шаттлам перемещаться на большей скорости и с большим ускорением. В результате увеличивается производительность всей системы.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Новый сегмент имеет ширину 838 мм, что существенно больше предыдущей модели. Данный сегмент идеален для автоматических сборочных линий, где более крупные сборки должны взаимодействовать с конвейером. Оборудование можно разместить внутри овала SuperTrak, чтобы уменьшить общую занимаемую площадь.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Поворотный сегмент легко вписывается в существующую компановку производственных линий, и может заменить такие элементы, как поворотный стол при диаметре в 1 метр. Производственная линия получит значительный прирост производительности, занимая минимальные площади. Для обеспечения большей свободы проектирования при компоновке производственной линии также будет доступена  </w:t>
      </w:r>
      <w:r>
        <w:rPr/>
        <w:t>конвейерная система</w:t>
      </w:r>
      <w:r>
        <w:rPr/>
        <w:t xml:space="preserve"> с кабелями питания различной длины.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Гибкость, точность и тяжелый груз</w:t>
      </w:r>
    </w:p>
    <w:p>
      <w:pPr>
        <w:pStyle w:val="par"/>
        <w:ind w:left="0"/>
      </w:pPr>
      <w:r>
        <w:rPr/>
        <w:t xml:space="preserve">Конвейерная система SuperTrak от B&amp;R открывает новые возможности для гибкого и эффективного выпуска партий любого размера. Конвейерная система была разработана специально для работы в сложных промышленный условиях с режимом работы 24/7. При этом она чрезвычайно надежна и безопасна. Отдельные сегменты и шаттлы можно спокойно заменить без демонтажа трека. Время простоя при механической переналадке оборудования во многих случаях можно полностью устранить. Перечисленные факторы способствуют повышению общей эффективности оборудования (OEE).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uperTrak Curve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Curve Press"/>
                    <pic:cNvPicPr/>
                  </pic:nvPicPr>
                  <pic:blipFill>
                    <a:blip xmlns:r="http://schemas.openxmlformats.org/officeDocument/2006/relationships" cstate="print" r:embed="N103D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Такой сегмент шириной 838 мм идеален для автоматических сборочных линий, где более крупные сборки должны взаимодействовать с конвейером.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4" Target="media/N103D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