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Sus activos siempre vigilados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Monitorización continua y segura de los datos de las máquinas a distancia con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permite a los fabricantes de máquinas establecer una conexión continua con sus plantas y maquinaria sobre el terreno. Con LogTunnel, los datos de máquinas de todo el mundo pueden archivarse en una ubicación central. Cualquier irregularidad en el rendimiento puede detectarse a tiempo para ayudar a mantener la máxima disponibilidad.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 es una función de </w:t>
      </w:r>
      <w:r>
        <w:rPr/>
        <w:t>la solución de mantenimiento remoto seguro de B&amp;R</w:t>
      </w:r>
      <w:r>
        <w:rPr/>
        <w:t xml:space="preserve">.  El mantenimiento remoto seguro le permite conectarse a plantas y a maquinaria de cualquier parte del mundo desde su oficina o mientras viaja. Incluso puede tomar el control si es necesario, como si estuviera allí mismo. Gracias al registro continuo de datos, LogTunnel le permite detectar a tiempo los componentes defectuosos y optimizar los intervalos de servicio.  La configuración se realiza con una sencilla operación de arrastrar y soltar; además, no se requieren conocimientos especiales de informática.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Registro y mantenimiento simultáneos</w:t>
      </w:r>
    </w:p>
    <w:p>
      <w:pPr>
        <w:pStyle w:val="par"/>
        <w:ind w:left="0"/>
      </w:pPr>
      <w:r>
        <w:rPr/>
        <w:t xml:space="preserve">La conexión en curso de LogTunnel no se ve afectada cuando un técnico se conecta temporalmente para realizar el mantenimiento remoto: el registro continúa sin interrupciones. Los datos de las máquinas pueden almacenarse en un servidor de base de datos central, en la nube o en un centro de datos, donde permanecen disponibles para su posterior análisis.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Conexión segura</w:t>
      </w:r>
    </w:p>
    <w:p>
      <w:pPr>
        <w:pStyle w:val="par"/>
        <w:ind w:left="0"/>
      </w:pPr>
      <w:r>
        <w:rPr/>
        <w:t xml:space="preserve">Las funciones de mantenimiento remoto seguro cumplen con todas las últimas directrices informáticas y de ciberseguridad. Los fabricantes de máquinas tienen acceso durante el funcionamiento a los parámetros de las máquinas de toda su base instalada. Todos los accesos se registran con detalle para futuras trazabilidades.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C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 ofrece acceso continuo a los datos de las máquinas y la posibilidad de archivarlos en una ubicación central.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A" w:type="default"/>
      <w:footerReference xmlns:r="http://schemas.openxmlformats.org/officeDocument/2006/relationships" r:id="N104D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A" Target="header1.xml" Type="http://schemas.openxmlformats.org/officeDocument/2006/relationships/header"/><Relationship Id="N104DE" Target="footer1.xml" Type="http://schemas.openxmlformats.org/officeDocument/2006/relationships/footer"/><Relationship Id="N103C9" Target="media/N103C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1" Target="media/N104B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