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Szczegółowa analiza maszyny z wykorzystaniem programu mapp Cockpit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Łatwe w obsłudze narzędzie do diagnostyki i wdrażania nowych rozwiązań</w:t>
      </w:r>
    </w:p>
    <w:p>
      <w:pPr>
        <w:pStyle w:val="par-first"/>
        <w:ind w:left="0"/>
        <w:jc w:val="left"/>
      </w:pPr>
      <w:r>
        <w:rPr>
          <w:i/>
          <w:i/>
        </w:rPr>
        <w:t xml:space="preserve">mapp Cockpit firmy B&amp;R to zaawansowane, a zarazem łatwe w użyciu narzędzie do uruchamiania maszyn i usuwania ewentualnych usterek. Rozwiązanie – oparte na standardowych technologiach webowych i komunikacji OPC UA – jest gotowe do użycia bez potrzeby dodatkowego programowania.</w:t>
      </w:r>
    </w:p>
    <w:p>
      <w:pPr>
        <w:pStyle w:val="par"/>
        <w:ind w:left="0"/>
      </w:pPr>
      <w:r>
        <w:rPr/>
        <w:t xml:space="preserve">Informacje są wymieniane pomiędzy mapp Cockpit i projektem automatyzacji za pomocą niezależnego od producenta protokołu komunikacyjnego </w:t>
      </w:r>
      <w:r>
        <w:rPr/>
        <w:t>OPC UA</w:t>
      </w:r>
      <w:r>
        <w:rPr/>
        <w:t xml:space="preserve"> i wyświetlane w internetowym interfejsie użytkownika. W rezultacie diagnostykę z wykorzystaniem mapp Cockpit i systemu automatyzacji B&amp;R przeprowadza się nie tylko w sposób niezwykle elastyczny, ale także zgodny z panującymi standardami.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Łatwa integracja z dowolną aplikacją </w:t>
      </w:r>
    </w:p>
    <w:p>
      <w:pPr>
        <w:pStyle w:val="par"/>
        <w:ind w:left="0"/>
      </w:pPr>
      <w:r>
        <w:rPr/>
        <w:t xml:space="preserve">Osiami i grupami osi można na przykład sterować bezpośrednio za pomocą przejrzystego dashboardu mapp Cockpit.  Polecenia dla komponentów – dostępnych jako bloki funkcyjne – można łatwo wykonać jednym kliknięciem. Sposób reakcji komponentów można następnie obserwować w czasie rzeczywistym w oknie podglądu zmiennych, gdzie wszystkie istotne wartości są wyświetlane w formie graficznej. Użytkownik dysponuje zatem wszystkim, co potrzebne, bez konieczności instalowania dodatkowego narzędzia.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Cockpit 05_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Cockpit 05_2020"/>
                    <pic:cNvPicPr/>
                  </pic:nvPicPr>
                  <pic:blipFill>
                    <a:blip xmlns:r="http://schemas.openxmlformats.org/officeDocument/2006/relationships" cstate="print" r:embed="N1039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mapp Cockpit firmy B&amp;R bazuje na standardowych technologiach dzięki czemu łatwo go zintegrować z dowolną aplikacją.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9" w:type="default"/>
      <w:footerReference xmlns:r="http://schemas.openxmlformats.org/officeDocument/2006/relationships" r:id="N104A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9" Target="header1.xml" Type="http://schemas.openxmlformats.org/officeDocument/2006/relationships/header"/><Relationship Id="N104AD" Target="footer1.xml" Type="http://schemas.openxmlformats.org/officeDocument/2006/relationships/footer"/><Relationship Id="N10398" Target="media/N1039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0" Target="media/N1048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