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Nowy CSO w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Luca Galluzzi zastąpi Petera Guchera na stanowisku dyrektora sprzedaży</w:t>
      </w:r>
    </w:p>
    <w:p>
      <w:pPr>
        <w:pStyle w:val="par-first"/>
        <w:ind w:left="0"/>
        <w:jc w:val="left"/>
      </w:pPr>
      <w:r>
        <w:rPr>
          <w:i/>
          <w:i/>
        </w:rPr>
        <w:t xml:space="preserve">1 sierpnia Luca Galluzzi (52) dołączy do zespołu kierowniczego B&amp;R, firmy specjalizującej się w systemach automatyzacji. Jako nowy dyrektor sprzedaży zastąpi Petera Guchera, który przechodzi na zasłużoną emeryturę po 34 latach pracy w firmie. </w:t>
      </w:r>
    </w:p>
    <w:p>
      <w:pPr>
        <w:pStyle w:val="par"/>
        <w:ind w:left="0"/>
      </w:pPr>
      <w:r>
        <w:rPr/>
        <w:t xml:space="preserve">Na swoim nowym stanowisku Galluzzi będzie odpowiedzialny za całą globalną sprzedaż B&amp;R i pozyskiwanie nowych rynków. Swoje nowe obowiązki członka zespołu zarządzającego będzie łączył ze sprawowaną obecnie funkcją dyrektora zarządzającego na Europę Południową.</w:t>
      </w:r>
    </w:p>
    <w:p>
      <w:pPr>
        <w:pStyle w:val="par"/>
        <w:ind w:left="0"/>
      </w:pPr>
      <w:r>
        <w:rPr/>
        <w:t xml:space="preserve">„Luca Galluzzi wykonuje wspaniałą pracę w Południowej Europie, demonstrując niezwykłe zaangażowanie w rozwój naszej działalności w tym regionie. Bardzo się cieszę, że nasz zespół wykonawczy będzie mógł teraz korzystać z jego wiedzy i doświadczenia” – mówi prezes B&amp;R Hans Wimmer.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27 filii</w:t>
      </w:r>
    </w:p>
    <w:p>
      <w:pPr>
        <w:pStyle w:val="par"/>
        <w:ind w:left="0"/>
      </w:pPr>
      <w:r>
        <w:rPr/>
        <w:t xml:space="preserve">Peter Gucher zaczynał swoją karierę w B&amp;R w czasach, gdy firma była jeszcze niewielkim przedsiębiorstwem w Górnej Austrii, zatrudniającym 60 pracowników. Z biegiem lat zbudował sieć sprzedaży, która obecnie obejmuje 27 filii i ponad 180 biur na całym świecie. </w:t>
      </w:r>
    </w:p>
    <w:p>
      <w:pPr>
        <w:pStyle w:val="par"/>
        <w:ind w:left="0"/>
      </w:pPr>
      <w:r>
        <w:rPr/>
        <w:t xml:space="preserve">„To, że jesteśmy dziś wszędzie, blisko naszych klientów jest efektem osobistego zaangażowania Petera Guchera” – uważa Wimmer. „Mamy wobec niego dług wdzięczności za jego ciężką pracę i życzymy mu wszelkiej pomyślności na jego zasłużonej emeryturze.”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Gucher and Galuz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cher and Galuzzi"/>
                    <pic:cNvPicPr/>
                  </pic:nvPicPr>
                  <pic:blipFill>
                    <a:blip xmlns:r="http://schemas.openxmlformats.org/officeDocument/2006/relationships" cstate="print" r:embed="N103A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Po 34 latach pracy w firmie Peter Gucher (z lewej) przejdzie na zasłużoną emeryturę, a funkcję dyrektora sprzedaży obejmie po nim Luca Galluzzi.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B" w:type="default"/>
      <w:footerReference xmlns:r="http://schemas.openxmlformats.org/officeDocument/2006/relationships" r:id="N104B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B" Target="header1.xml" Type="http://schemas.openxmlformats.org/officeDocument/2006/relationships/header"/><Relationship Id="N104BF" Target="footer1.xml" Type="http://schemas.openxmlformats.org/officeDocument/2006/relationships/footer"/><Relationship Id="N103A9" Target="media/N103A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2" Target="media/N1049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