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Template, chi ben inizia è già a metà macchina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Sindrome da foglio bianco con il tuo software di macchina? Dagli esperti B&amp;R un Template nato dall'esperienza sul campo, che mette a disposizione dei progettisti una struttura modulare basata sulla tecnologia mapp, per un progetto pronto all'uso, strutturato e funzionale, con lo stile e le tecniche di programmazione degli sviluppatori B&amp;R.  Con il Template è possibile implementare semplicemente una applicazione, con tutte le funzionalità mapp tipiche di una macchina, debuggando rapidamente, standardizzando il software, che diviene agevolmente aggiornabile e manutenibile. Grazie a questo strumento si abbreviano drasticamente i tempi di sviluppo, ottenendo un prototipo di macchina affidabile, consolidato e pronto alla prova sul campo.  Brevissimo Time To Market, elevato Ritorno sugli Investimenti, performance e grande riutilizzabilità ed espandibilità del software sono oggi alla portata di ogni sviluppatore. </w:t>
      </w:r>
    </w:p>
    <w:p>
      <w:pPr>
        <w:pStyle w:val="par"/>
        <w:ind w:left="0"/>
      </w:pPr>
      <w:r>
        <w:rPr/>
        <w:t xml:space="preserve">Il webinar è rivolto ai costruttori di macchine e ai produttori finali che fanno dell’innovazione un punto di forza, a quelle aziende considerate dai propri clienti un partner che fornisce soluzioni distintive. In questo evento digitale capiremo come creare rapidamente software di automazione modulare ed efficiente con il Template e le librerie mapp. Il valore aggiunto ottenibile dalla tecnologia mapp e da una corretta struttura del codice di automazione. Le tecniche che consentono di ottenere applicazioni di macchina facilmente debuggabili e manutenibili </w:t>
      </w:r>
    </w:p>
    <w:p>
      <w:pPr>
        <w:pStyle w:val="par"/>
        <w:ind w:left="0"/>
      </w:pPr>
      <w:r>
        <w:rPr/>
        <w:t xml:space="preserve">Scopri tutti gli </w:t>
      </w:r>
      <w:r>
        <w:rPr/>
        <w:fldChar w:fldCharType="begin"/>
      </w:r>
      <w:r>
        <w:rPr/>
        <w:instrText xml:space="preserve">HYPERLINK "https://www.br-automation.com/it-it/academy/webinar/"</w:instrText>
      </w:r>
      <w:r>
        <w:fldChar w:fldCharType="separate"/>
      </w:r>
      <w:r>
        <w:rPr/>
        <w:t>Automation Talks</w:t>
      </w:r>
      <w:r>
        <w:fldChar w:fldCharType="end"/>
      </w:r>
      <w:r>
        <w:rPr/>
        <w:t xml:space="preserve"> in programma e iscriviti a quelli di tuo interesse.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2819400" cy="1879600"/>
            <wp:effectExtent b="0" l="0" r="0" t="0"/>
            <wp:docPr id="1" name="222x148_Banner_Top-Story_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2x148_Banner_Top-Story_Template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Webinar: Template, chi ben inizia è già a metà macchina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