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Komórki bezpieczeństwa chronią przed cyberzagrożeniami.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System sterowania procesami APROL firmy B&amp;R zapewnia bezpieczeństwo systemów produkcyjnych w sieci</w:t>
      </w:r>
    </w:p>
    <w:p>
      <w:pPr>
        <w:pStyle w:val="par-first"/>
        <w:ind w:left="0"/>
        <w:jc w:val="left"/>
      </w:pPr>
      <w:r>
        <w:rPr>
          <w:i/>
          <w:i/>
        </w:rPr>
        <w:t xml:space="preserve">Łączność między produkcją a systemami automatyzacji w procesie produkcji oraz Internetem stale się rozwija. Aby w pełni ochronić systemy produkcyjne przed cyberatakiem, firma B&amp;R wyposażyła system sterowania procesami APROL w dodatkowe funkcje zarządzania użytkownikami. Rozproszone, autonomiczne komórki bezpieczeństwa zapewniają prostą, ale skuteczną ochronę systemów przed złośliwym oprogramowaniem i atakami hakerów. </w:t>
      </w:r>
    </w:p>
    <w:p>
      <w:pPr>
        <w:pStyle w:val="par"/>
        <w:ind w:left="0"/>
      </w:pPr>
      <w:r>
        <w:rPr/>
        <w:t xml:space="preserve">Aby chronić rozbudowane systemy produkcyjne przed cyberatakami, zostały one podzielone na komórki bezpieczeństwa. Jeśli jedna komórka bezpieczeństwa zostanie zaatakowana z zewnątrz, wszystkie inne mogą nadal działać bez przeszkód. Minimalizuje to możliwe uszkodzenia jednocześnie zwiększając stabilność pracy systemu produkcyjnego.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Komórki bezpieczeństwa zapewniają skuteczną ochronę przed atakami hakerów i cyberzagrożeniami</w:t>
      </w:r>
    </w:p>
    <w:p>
      <w:pPr>
        <w:pStyle w:val="par"/>
        <w:ind w:left="0"/>
      </w:pPr>
      <w:r>
        <w:rPr/>
        <w:t xml:space="preserve">Aby osiągnąć maksymalną ochronę, system produkcyjny musi najpierw zostać podzielony na autonomiczne działające komórki procesowe. Obejmują one strefy, sekcje, podobszary lub podsystemy istotne dla produkcji. Jedna lub więcej z tych komórek procesowych są następnie łączone w komórki zabezpieczające. Elastyczna architektura APROL klient/serwer pozwala na użycie do 64 takich komórek bezpieczeństwa.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LDAP dla każdego serwera typu runtime</w:t>
      </w:r>
    </w:p>
    <w:p>
      <w:pPr>
        <w:pStyle w:val="par"/>
        <w:ind w:left="0"/>
      </w:pPr>
      <w:r>
        <w:rPr/>
        <w:t xml:space="preserve">Zaawansowana architektura serwera typu multi-runtime systemu APROL zapewnia niezależne działanie wszystkich wymaganych systemów. Każdy serwer multi-runtime zawiera dodatkowo własny serwer LDAP (389 Directory Server), który zapewnia cyberbezpieczeństwo umożliwiając obsługę systemów i podsystemów w komórce bezpieczeństwa nawet bez połączenia z siecią zewnętrzną.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bild Aprol_09-2020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Aprol_09-2020_01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Jeśli jedna komórka bezpieczeństwa zostanie naruszona, wszystkie inne komórki mogą nadal działać bez zakłóceń.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