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通过IT与OT融合开启新的自由度</w:t>
      </w:r>
    </w:p>
    <w:p>
      <w:pPr>
        <w:pStyle w:val="label-first"/>
        <w:keepNext/>
        <w:ind w:left="0"/>
      </w:pPr>
      <w:r>
        <w:rPr>
          <w:b/>
          <w:sz w:val="20"/>
        </w:rPr>
        <w:t xml:space="preserve">在自动化系统中使用任意Linux代码</w:t>
      </w:r>
    </w:p>
    <w:p>
      <w:pPr>
        <w:pStyle w:val="par-first"/>
        <w:ind w:left="0"/>
        <w:jc w:val="left"/>
      </w:pPr>
      <w:r>
        <w:rPr>
          <w:i/>
          <w:i/>
        </w:rPr>
        <w:t xml:space="preserve">增强型交叉操作系统（exOS）使得在贝加莱系统中使用任意Linux代码成为可能。在自动化解决方案的设计方面，这为机器制造商提供了前所未有的自由度。用C++、Python和JavaScript等高级语言编写的代码可以轻松地集成到机器应用程序中。</w:t>
      </w:r>
    </w:p>
    <w:p>
      <w:pPr>
        <w:pStyle w:val="label"/>
        <w:keepNext/>
        <w:ind w:left="0"/>
      </w:pPr>
    </w:p>
    <w:p>
      <w:pPr>
        <w:pStyle w:val="par"/>
        <w:ind w:left="0"/>
      </w:pPr>
      <w:r>
        <w:rPr/>
        <w:t xml:space="preserve">通过Linux和贝加莱实时操作系统Automation Runtime之间的增强型交叉连接，软件开发人员可以在他们选择的集成开发环境（IDE）中编写、编译和调试他们的代码，然后轻松地将其加载到控制系统上运行。这为实施工业4.0和工业物联网所设想的高级自动化解决方案开启了新的自由度。例如，exOS可以直接在边缘端执行机器学习算法。Tensorflow ML模型可以在Automation PC上的Linux中运行，并通过exOS API接收X20 PLC中的机器数据。这种机器学习解决方案可用于优化维护。</w:t>
      </w:r>
    </w:p>
    <w:p>
      <w:pPr>
        <w:pStyle w:val="label"/>
        <w:keepNext/>
        <w:ind w:left="0"/>
      </w:pPr>
      <w:r>
        <w:rPr>
          <w:b/>
          <w:sz w:val="20"/>
        </w:rPr>
        <w:t xml:space="preserve">一个核心工程工具</w:t>
      </w:r>
    </w:p>
    <w:p>
      <w:pPr>
        <w:pStyle w:val="par"/>
        <w:ind w:left="0"/>
      </w:pPr>
      <w:r>
        <w:rPr/>
        <w:t xml:space="preserve">开发人员可以使用他们喜欢的工具创建Linux代码，例如Eclipse或Visual Studio，然后将其作为exOS包导入贝加莱系统。这使Automation Studio可以用作核心工程工具。管理和调试软件解决方案将变得更简单明了。调试也不再需要使用任何额外工具。</w:t>
      </w:r>
    </w:p>
    <w:p>
      <w:pPr>
        <w:pStyle w:val="par"/>
        <w:ind w:left="0"/>
      </w:pPr>
      <w:r>
        <w:rPr/>
        <w:t xml:space="preserve">Linux中的IT功能可以使用已建立的OT工具和工作流程来分发和维护。在维护或更换硬件时，无需具备任何专业知识即可安装必要的软件。exOS还提供了一系列用于安装和执行的诊断功能。贝加莱系统为用户提供了一致性日志，它可以记录控制器操作系统和Linux中的所有错误消息。</w:t>
      </w:r>
    </w:p>
    <w:p>
      <w:pPr>
        <w:pStyle w:val="label"/>
        <w:keepNext/>
        <w:ind w:left="0"/>
      </w:pPr>
      <w:r>
        <w:rPr>
          <w:b/>
          <w:sz w:val="20"/>
        </w:rPr>
        <w:t xml:space="preserve">高性能接口</w:t>
      </w:r>
    </w:p>
    <w:p>
      <w:pPr>
        <w:pStyle w:val="par"/>
        <w:ind w:left="0"/>
      </w:pPr>
      <w:r>
        <w:rPr/>
        <w:t xml:space="preserve">exOS包含了用于高性能数据交换的用户友好型API。该API可确保过程数据在控制器操作系统和Linux之间进行轻松、缓冲通信。数据可在毫秒范围内进行持续传输。为了同步执行，应用程序可以通过NetTime机制使用分时制。这样可以实现一致的数据传输定时和过程数据时间戳。</w:t>
      </w:r>
    </w:p>
    <w:p>
      <w:pPr>
        <w:pStyle w:val="label"/>
        <w:keepNext/>
        <w:ind w:left="0"/>
      </w:pPr>
      <w:r>
        <w:rPr>
          <w:b/>
          <w:sz w:val="20"/>
        </w:rPr>
        <w:t xml:space="preserve">可扩展解决方案</w:t>
      </w:r>
    </w:p>
    <w:p>
      <w:pPr>
        <w:pStyle w:val="par"/>
        <w:ind w:left="0"/>
      </w:pPr>
      <w:r>
        <w:rPr/>
        <w:t xml:space="preserve">机器制造商可以在两种不同类型的exOS实现之间进行选择。既可以将Automation Runtime和Linux安装在同一个设备上，例如Automation PC，也可以将它们安装在各自独立的硬件上。通过第二种选择，任何贝加莱Automation PC都可以与任何X20控制器结合使用。</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增强型交叉操作系统（exOS）使机器制造商可以在他们的贝加莱系统中使用任意Linux代码。</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