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ist Mitglied der ersten Stunde</w:t>
      </w:r>
    </w:p>
    <w:p>
      <w:pPr>
        <w:pStyle w:val="label-first"/>
        <w:keepNext/>
        <w:ind w:left="0"/>
      </w:pPr>
      <w:r>
        <w:rPr>
          <w:b/>
          <w:sz w:val="20"/>
        </w:rPr>
        <w:t xml:space="preserve">Neues Partnernetzwerk von EPLAN sorgt für effizienteres Engineering</w:t>
      </w:r>
    </w:p>
    <w:p>
      <w:pPr>
        <w:pStyle w:val="par-first"/>
        <w:ind w:left="0"/>
        <w:jc w:val="left"/>
      </w:pPr>
      <w:r>
        <w:rPr>
          <w:i/>
          <w:i/>
        </w:rPr>
        <w:t xml:space="preserve">Mit dem neuen Partnernetzwerk von EPLAN profitieren Anwender von einem effizienteren Engineering und einer kürzeren Time-to-Market. B&amp;R zählt zu den Mitgliedern der ersten Stunde.</w:t>
      </w:r>
    </w:p>
    <w:p>
      <w:pPr>
        <w:pStyle w:val="par"/>
        <w:ind w:left="0"/>
      </w:pPr>
      <w:r>
        <w:rPr/>
        <w:t xml:space="preserve">B&amp;R und EPLAN arbeiten seit fast zehn Jahren zusammen und ermöglichen ein nahtloses Zusammenspiel ihrer Entwicklungsumgebungen. Mit dem EPLAN Partner Network (EPN) wird diese Kooperation nun gefestigt. Anwender profitieren von leistungsfähigeren Lösungen im Bereich Round-Trip-Engineering. </w:t>
      </w:r>
    </w:p>
    <w:p>
      <w:pPr>
        <w:pStyle w:val="label"/>
        <w:keepNext/>
        <w:ind w:left="0"/>
      </w:pPr>
      <w:r>
        <w:rPr>
          <w:b/>
          <w:sz w:val="20"/>
        </w:rPr>
        <w:t xml:space="preserve">Round-Trip-Engineering</w:t>
      </w:r>
    </w:p>
    <w:p>
      <w:pPr>
        <w:pStyle w:val="par"/>
        <w:ind w:left="0"/>
      </w:pPr>
      <w:r>
        <w:rPr/>
        <w:t xml:space="preserve">Ein Round-Trip-Konnektor ermöglicht die effiziente Interaktion zwischen der Entwicklungsumgebung </w:t>
      </w:r>
      <w:r>
        <w:rPr/>
        <w:t>Automation Studio</w:t>
      </w:r>
      <w:r>
        <w:rPr/>
        <w:t xml:space="preserve"> von B&amp;R und der ECAD-Plattform Electric P8 von EPLAN. Hardwarekonfiguration, I/O-Mapping und Prozessvariablen werden automatisiert zwischen den beiden Plattformen ausgetauscht und synchronisiert. </w:t>
      </w:r>
    </w:p>
    <w:p>
      <w:pPr>
        <w:pStyle w:val="par"/>
        <w:ind w:left="0"/>
      </w:pPr>
      <w:r>
        <w:rPr/>
        <w:t xml:space="preserve">Entwickler können ihre Projekte softwarebasiert oder elektrotechnisch planen. Zudem ist es möglich, in beiden Disziplinen gleichzeitig zu arbeiten und Projekte einfach zu vergleichen und zusammenzuführen. Die parallele Entwicklung und der automatisierte Austausch zwischen den Plattformen beschleunigen die Time-to-Market und verhindern Fehler durch manuelle Änderungen. </w:t>
      </w:r>
    </w:p>
    <w:p>
      <w:pPr>
        <w:pStyle w:val="label"/>
        <w:keepNext/>
        <w:ind w:left="0"/>
      </w:pPr>
      <w:r>
        <w:rPr>
          <w:b/>
          <w:sz w:val="20"/>
        </w:rPr>
        <w:t xml:space="preserve">Das Beste aus beiden Welten</w:t>
      </w:r>
    </w:p>
    <w:p>
      <w:pPr>
        <w:pStyle w:val="par"/>
        <w:ind w:left="0"/>
      </w:pPr>
      <w:r>
        <w:rPr/>
        <w:t xml:space="preserve">B&amp;R weiß, dass erfolgreiches Engineering von den verfügbaren Werkzeugen abhängt. Die Kooperation mit EPLAN sichert B&amp;R-Kunden einen einfachen Zugang zu branchenführenden elektrischen Auslegungswerkzeugen für ihre Maschinen, Anlagen und Schaltschränke.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ess Automation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utomation Studio"/>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Die Kooperation zwischen B&amp;R und EPLAN sorgt für ein effizienteres Round-Trip-Engineering.</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E" w:type="default"/>
      <w:footerReference xmlns:r="http://schemas.openxmlformats.org/officeDocument/2006/relationships" r:id="N104E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E" Target="header1.xml" Type="http://schemas.openxmlformats.org/officeDocument/2006/relationships/header"/><Relationship Id="N104E2"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5" Target="media/N104B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