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Больше надежности, больше возможностей применения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Сертификаты для работы в морской среде от DNV, KR, LR и ABS для системы Х20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Использование технологий автоматизации B&amp;R в морской и прибрежной среде стало еще доступнее и гибче, благодаря новым сертификатам от DNV, KR, LR и ABS для системы управления и системы ввода/вывода X20. Инженеры B&amp;R повысили допустимые температурные пределы и ограничения по входному напряжению </w:t>
      </w:r>
      <w:r>
        <w:rPr>
          <w:i/>
          <w:i/>
        </w:rPr>
        <w:t>системы X20</w:t>
      </w:r>
      <w:r>
        <w:rPr>
          <w:i/>
          <w:i/>
        </w:rPr>
        <w:t xml:space="preserve">.</w:t>
      </w:r>
    </w:p>
    <w:p>
      <w:pPr>
        <w:pStyle w:val="par"/>
        <w:ind w:left="0"/>
      </w:pPr>
      <w:r>
        <w:rPr/>
        <w:t xml:space="preserve">Морская среда предъявляет повышенные требования к аппаратному обеспечению систем управления, поэтому ответственные органы по сертификации подвергают любое оборудование интенсивным испытаниям. Сертификация Germanischer Lloyd (GL), получение сертификатов о типовых испытаниях от Det Norske Veritas (DNV), Korean Register (KR), Lloyd's Register (LR) и American Bureau of Shipping (ABS) еще раз свидетельствуют о чрезвычайной надежности системы автоматизации и системы ввода/вывода X20.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40 градусов ниже нуля </w:t>
      </w:r>
    </w:p>
    <w:p>
      <w:pPr>
        <w:pStyle w:val="par"/>
        <w:ind w:left="0"/>
      </w:pPr>
      <w:r>
        <w:rPr/>
        <w:t xml:space="preserve">Модули Х20 с покрытием теперь рассчитаны на еще более широкий температурный диапазон. Их можно безопасно использовать даже при экстремально низких температурах до -40° C. Расширение температурного диапазона позволяет использовать серию Х20 в холодильных камерах и в полярных регионах. Модули X20 с покрытием представляют собой стандартные блоки X20, печатные платы которых имеют специальное покрытие для защиты от конденсата, вредных газов и других факторов.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Разветвленные электрические сети</w:t>
      </w:r>
    </w:p>
    <w:p>
      <w:pPr>
        <w:pStyle w:val="par"/>
        <w:ind w:left="0"/>
      </w:pPr>
      <w:r>
        <w:rPr/>
        <w:t xml:space="preserve">Расширенный диапазон входного напряжения позволит упростить внедрение семейства X20 на морских объектах. Блок питания 24 В постоянного тока теперь допускает отклонения от –25 до +30 %. Это соответствует диапазону напряжений от 18 до 31,2 В постоянного тока. Это позволяет использовать данные устройства в электрических сетях, расположенных на больших площадях, например на кораблях. Даже при перепадах напряжения, которые возникают при использовании длинных кабелей, нет необходимости устанавливать распределенные источники питания.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_3000_2000_X20_mari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_3000_2000_X20_maritime"/>
                    <pic:cNvPicPr/>
                  </pic:nvPicPr>
                  <pic:blipFill>
                    <a:blip xmlns:r="http://schemas.openxmlformats.org/officeDocument/2006/relationships" cstate="print" r:embed="N103C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Наличие сертификации от DNV, KR, LR и ABS упрощает внедрение системы X20 от B&amp;R на морские и прибрежные объекты и открывает новые способы применения технлогии.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6" w:type="default"/>
      <w:footerReference xmlns:r="http://schemas.openxmlformats.org/officeDocument/2006/relationships" r:id="N104D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6" Target="header1.xml" Type="http://schemas.openxmlformats.org/officeDocument/2006/relationships/header"/><Relationship Id="N104DA" Target="footer1.xml" Type="http://schemas.openxmlformats.org/officeDocument/2006/relationships/footer"/><Relationship Id="N103C5" Target="media/N103C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D" Target="media/N104A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