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小尺寸，大性能</w:t>
      </w:r>
    </w:p>
    <w:p>
      <w:pPr>
        <w:pStyle w:val="label-first"/>
        <w:keepNext/>
        <w:ind w:left="0"/>
      </w:pPr>
      <w:r>
        <w:rPr>
          <w:b/>
          <w:sz w:val="20"/>
        </w:rPr>
        <w:t xml:space="preserve">紧凑型电机驱动组合可最大限度地减少机器占地面积</w:t>
      </w:r>
    </w:p>
    <w:p>
      <w:pPr>
        <w:pStyle w:val="par-first"/>
        <w:ind w:left="0"/>
        <w:jc w:val="left"/>
      </w:pPr>
      <w:r>
        <w:rPr>
          <w:i/>
          <w:i/>
        </w:rPr>
        <w:t xml:space="preserve">贝加莱为其一体式电机驱动解决方案新增了两种特别紧凑的型号。新设备配有性能强劲的处理器，非常适合要求较高同步和定位精度的应用。凭借新的选型，ACOPOSmotor产品组合现已涵盖从283 W至2.3 kW的功率范围。</w:t>
      </w:r>
    </w:p>
    <w:p>
      <w:pPr>
        <w:pStyle w:val="label"/>
        <w:keepNext/>
        <w:ind w:left="0"/>
      </w:pPr>
    </w:p>
    <w:p>
      <w:pPr>
        <w:pStyle w:val="par"/>
        <w:ind w:left="0"/>
      </w:pPr>
      <w:r>
        <w:rPr/>
        <w:t xml:space="preserve">性能强劲的处理器赋予了</w:t>
      </w:r>
      <w:r>
        <w:rPr/>
        <w:t>ACOPOSmotor一体式电机驱动系统</w:t>
      </w:r>
      <w:r>
        <w:rPr/>
        <w:t xml:space="preserve">50 µs的快速内部循环时间，以实现电流、速度和位置控制。这使它们成为了适用于高动态过程的正确选择，在这些高动态过程中，高速运动必须与高精度同步。从而为这些设备在印刷和包装等领域开辟了潜在的全新应用可能。</w:t>
      </w:r>
    </w:p>
    <w:p>
      <w:pPr>
        <w:pStyle w:val="label"/>
        <w:keepNext/>
        <w:ind w:left="0"/>
      </w:pPr>
      <w:r>
        <w:rPr>
          <w:b/>
          <w:sz w:val="20"/>
        </w:rPr>
        <w:t xml:space="preserve">功率密度提高12%</w:t>
      </w:r>
    </w:p>
    <w:p>
      <w:pPr>
        <w:pStyle w:val="par"/>
        <w:ind w:left="0"/>
      </w:pPr>
      <w:r>
        <w:rPr/>
        <w:t xml:space="preserve">新的ACOPOSmotor系统拥有扭矩密度特别高的新电机。这使它们可以使用相当小的法兰，同时还能将功率密度提高12%。最小的版本拥有60 mm法兰，总长仅为125 mm。这使制造更加紧凑的机器成为可能，它们在工厂车间内占用的空间将更少。这些设备在24至58 VDC的宽电压范围内工作。还有多种减速器可供选择。</w:t>
      </w:r>
    </w:p>
    <w:p>
      <w:pPr>
        <w:pStyle w:val="label"/>
        <w:keepNext/>
        <w:ind w:left="0"/>
      </w:pPr>
      <w:r>
        <w:rPr>
          <w:b/>
          <w:sz w:val="20"/>
        </w:rPr>
        <w:t xml:space="preserve">减少布线</w:t>
      </w:r>
    </w:p>
    <w:p>
      <w:pPr>
        <w:pStyle w:val="par"/>
        <w:ind w:left="0"/>
      </w:pPr>
      <w:r>
        <w:rPr/>
        <w:t xml:space="preserve">ACOPOSmotor配有两个用于混合电缆的300°旋转连接器。只有一根电缆需要连接到控制柜。混合电缆能够同时传输电源和POWERLINK通信。</w:t>
      </w:r>
    </w:p>
    <w:p>
      <w:pPr>
        <w:pStyle w:val="par"/>
        <w:ind w:left="0"/>
      </w:pPr>
      <w:r>
        <w:rPr/>
        <w:t xml:space="preserve">额外的ACOPOSmotor系统可以通过菊花链布线轻松添加。这节省了多达90%的布线工作，并使测试和安装变得更容易。一体式电机驱动系统还标配了STO安全功能。它通过混合电缆进行控制，因此无需额外接线。</w:t>
      </w:r>
    </w:p>
    <w:p>
      <w:pPr>
        <w:pStyle w:val="label"/>
        <w:keepNext/>
        <w:ind w:left="0"/>
      </w:pPr>
      <w:r>
        <w:rPr>
          <w:b/>
          <w:sz w:val="20"/>
        </w:rPr>
        <w:t xml:space="preserve">非常适合智能产品输送</w:t>
      </w:r>
    </w:p>
    <w:p>
      <w:pPr>
        <w:pStyle w:val="par"/>
        <w:ind w:left="0"/>
      </w:pPr>
      <w:r>
        <w:rPr/>
        <w:t xml:space="preserve">紧凑型ACOPOSmotor产品可以直接连接到ACOPOStrak或ACOPOS 6D电源。这极大地简化了加工工位的布线。ACOPOSmotor无需使用额外的电源。</w:t>
      </w:r>
    </w:p>
    <w:p/>
    <w:bookmarkStart w:id="8" w:name="_XREFN100C2"/>
    <w:bookmarkStart w:id="9" w:name="_XREFN100C7"/>
    <w:p>
      <w:pPr>
        <w:keepNext/>
        <w:spacing w:after="20" w:before="0"/>
        <w:ind w:left="0"/>
      </w:pPr>
      <w:r>
        <w:drawing>
          <wp:inline xmlns:wp="http://schemas.openxmlformats.org/drawingml/2006/wordprocessingDrawing" distB="0" distL="0" distR="0" distT="0">
            <wp:extent cx="3600000" cy="2400750"/>
            <wp:effectExtent b="0" l="0" r="0" t="0"/>
            <wp:docPr id="1" name="ACOPOSmotor_new-models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motor_new-models_final"/>
                    <pic:cNvPicPr/>
                  </pic:nvPicPr>
                  <pic:blipFill>
                    <a:blip xmlns:r="http://schemas.openxmlformats.org/officeDocument/2006/relationships" cstate="print" r:embed="N103FD"/>
                    <a:stretch>
                      <a:fillRect/>
                    </a:stretch>
                  </pic:blipFill>
                  <pic:spPr>
                    <a:xfrm>
                      <a:off x="0" y="0"/>
                      <a:ext cx="3600000" cy="2400750"/>
                    </a:xfrm>
                    <a:prstGeom prst="rect">
                      <a:avLst/>
                    </a:prstGeom>
                  </pic:spPr>
                </pic:pic>
              </a:graphicData>
            </a:graphic>
          </wp:inline>
        </w:drawing>
      </w:r>
    </w:p>
    <w:p>
      <w:pPr>
        <w:pStyle w:val="media-caption"/>
        <w:ind w:left="0"/>
      </w:pPr>
      <w:r>
        <w:t xml:space="preserve">凭借新增的两种特别紧凑的型号，贝加莱的ACOPOSmotor一体式电机驱动产品组合现已涵盖从283 W至2.3 kW的性能范围。</w:t>
      </w:r>
    </w:p>
    <w:bookmarkEnd w:id="9"/>
    <w:bookmarkEnd w:id="8"/>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7F" w:type="default"/>
      <w:footerReference xmlns:r="http://schemas.openxmlformats.org/officeDocument/2006/relationships" r:id="N10513"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E6"/>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7F" Target="header1.xml" Type="http://schemas.openxmlformats.org/officeDocument/2006/relationships/header"/><Relationship Id="N10513" Target="footer1.xml" Type="http://schemas.openxmlformats.org/officeDocument/2006/relationships/footer"/><Relationship Id="N103FD" Target="media/N103FD.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E6" Target="media/N104E6.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