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Qualified Partner - RAION Automatyka</w:t>
      </w:r>
    </w:p>
    <w:p>
      <w:pPr>
        <w:pStyle w:val="label-first"/>
        <w:keepNext/>
        <w:ind w:left="0"/>
      </w:pPr>
    </w:p>
    <w:p>
      <w:pPr>
        <w:pStyle w:val="par-first"/>
        <w:ind w:left="0"/>
        <w:jc w:val="left"/>
      </w:pPr>
      <w:r>
        <w:rPr>
          <w:i/>
          <w:i/>
        </w:rPr>
        <w:t xml:space="preserve">Do grona B&amp;R Qualified Patners dołaczyła kolejna firma. Z końcem kwietnia 2021r. pomiędzy firmą RAION Automatyka a B&amp;R Polska została podpisana umowa o partnerskiej współpracy.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Status </w:t>
      </w:r>
      <w:r>
        <w:rPr/>
        <w:t>B&amp;R Qualified Partner</w:t>
      </w:r>
      <w:r>
        <w:rPr/>
        <w:t xml:space="preserve"> i otrzymany certyfikat oznacza potwierdzenie eksperckiej wiedzy firmy </w:t>
      </w:r>
      <w:r>
        <w:rPr/>
        <w:fldChar w:fldCharType="begin"/>
      </w:r>
      <w:r>
        <w:rPr/>
        <w:instrText xml:space="preserve">HYPERLINK "https://www.raion.net.pl/"</w:instrText>
      </w:r>
      <w:r>
        <w:fldChar w:fldCharType="separate"/>
      </w:r>
      <w:r>
        <w:rPr/>
        <w:t>RAION Automatyka</w:t>
      </w:r>
      <w:r>
        <w:fldChar w:fldCharType="end"/>
      </w:r>
      <w:r>
        <w:rPr/>
        <w:t xml:space="preserve"> w obszarze rozwiązań automatyzacji B&amp;R i jest rekomendacją do współpracy z uwagi na doświadczenie w realizacji zaawansowanych technologicznie projektów oraz na rzetelność biznesową.</w:t>
      </w:r>
    </w:p>
    <w:p>
      <w:pPr>
        <w:pStyle w:val="par"/>
        <w:ind w:left="0"/>
      </w:pPr>
      <w:r>
        <w:rPr/>
        <w:t xml:space="preserve">RAION Automatyka Mateusz Bąk to firma, która zajmuje się projektowaniem oraz wykonywaniem systemów automatyki. Właściciel firmy Mateusz Bąk tak przedstawia profil swojej działalności: ”Programujemy PLC oraz prefabrykujemy szafy sterownicze. Naszą specjalnością jest budowa stanowisk zrobotyzowanych. Wykonujemy kompleksowe projekty automatyzacji linii produkcyjnych, wdrażamy również systemy DCS oraz SCADA w celu automatyzacji procesu.”</w:t>
      </w:r>
    </w:p>
    <w:p>
      <w:pPr>
        <w:pStyle w:val="par"/>
        <w:ind w:left="0"/>
      </w:pPr>
      <w:r>
        <w:rPr/>
        <w:t xml:space="preserve">Zespół firmy stanowią młodzi ludzie, pełni pasji do zawodu i ciekawych wyzwań. Są to między innymi konstruktorzy, projektanci, monterzy i programiści. Dzięki połączeniu ich umiejętności z bogatym doświadczeniem firmy, gotowi są na nietuzinkowe rozwiązania. </w:t>
      </w:r>
    </w:p>
    <w:p>
      <w:pPr>
        <w:pStyle w:val="par"/>
        <w:ind w:left="0"/>
      </w:pPr>
      <w:r>
        <w:rPr/>
        <w:t xml:space="preserve">Cieszymy się z tego partnerstwa i witamy firmę RAION Automatyka wśród B&amp;R Qualified Partners - życzymy owocnej współpracy i wielu sukcesów.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RAION_photo_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ION_photo_PL"/>
                    <pic:cNvPicPr/>
                  </pic:nvPicPr>
                  <pic:blipFill>
                    <a:blip xmlns:r="http://schemas.openxmlformats.org/officeDocument/2006/relationships" cstate="print" r:embed="N103C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Qualified Partner - RAION Automatyka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44" w:type="default"/>
      <w:footerReference xmlns:r="http://schemas.openxmlformats.org/officeDocument/2006/relationships" r:id="N104D8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4" Target="header1.xml" Type="http://schemas.openxmlformats.org/officeDocument/2006/relationships/header"/><Relationship Id="N104D8" Target="footer1.xml" Type="http://schemas.openxmlformats.org/officeDocument/2006/relationships/footer"/><Relationship Id="N103C2" Target="media/N103C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AB" Target="media/N104AB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