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La fabricación aditiva está lista para la producción a escala industrial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Evolve aporta una enorme flexibilidad a la planta de producción</w:t>
      </w:r>
    </w:p>
    <w:p>
      <w:pPr>
        <w:pStyle w:val="par-first"/>
        <w:ind w:left="0"/>
        <w:jc w:val="left"/>
      </w:pPr>
      <w:r>
        <w:rPr>
          <w:i/>
          <w:i/>
        </w:rPr>
        <w:t xml:space="preserve">Evolve Additive Solutions ha conseguido combinar la flexibilidad de la tecnología aditiva con el volumen y la calidad del moldeo por inyección. Con un sistema de automatización de B&amp;R totalmente integrado, la plataforma SVP de Evolve ofrece la precisión y la fiabilidad necesarias para que la fabricación aditiva sea una alternativa real para la producción en serie de alta velocidad y personalizada a gran escala.</w:t>
      </w:r>
    </w:p>
    <w:p>
      <w:pPr>
        <w:pStyle w:val="par"/>
        <w:ind w:left="0"/>
      </w:pPr>
      <w:r>
        <w:rPr/>
        <w:t xml:space="preserve">La tecnología aditiva ha demostrado ser realmente útil en la creación de prototipos, pero factores como la calidad del material y los costes unitarios han dificultado hasta ahora su viabilidad para las piezas finales. Ahora Evolve ha conseguido eliminar esas barreras que quedaban. Su plataforma SVP ("Scalable Volume Production", o producción en masa escalable) incorpora una solución completa de B&amp;R que integra control de movimiento, control de procesos, seguridad y HMI, así como conectividad IIoT. "Gracias al elevado rendimiento y a la fiabilidad de nuestra solución de B&amp;R, estamos preparados para integrar la tecnología aditiva a la planta de la fábrica inteligente y conectada del futuro", afirma el director ejecutivo de Evolve, Steve Chillscyzn.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Diez veces más rápida que cualquier impresora 3D industrial</w:t>
      </w:r>
    </w:p>
    <w:p>
      <w:pPr>
        <w:pStyle w:val="par"/>
        <w:ind w:left="0"/>
      </w:pPr>
      <w:r>
        <w:rPr/>
        <w:t xml:space="preserve">El núcleo de la plataforma de Evolve es su tecnología STEP ("Selective Thermoplastic Electrophotographic Process", proceso electrofotográfico termoplástico selectivo), que coloca capas de material -de manera similar a como lo hace una impresora láser 2D- y luego las fusiona en piezas tridimensionales con una densidad y calidad uniformes. Este revolucionario método alcanza unas velocidades hasta diez veces superiores a las de cualquier impresora 3D industrial, y además cuenta con la singular capacidad de crear piezas de varios materiales y colores.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La precisión es la calidad</w:t>
      </w:r>
    </w:p>
    <w:p>
      <w:pPr>
        <w:pStyle w:val="par"/>
        <w:ind w:left="0"/>
      </w:pPr>
      <w:r>
        <w:rPr/>
        <w:t xml:space="preserve">Las propiedades de los materiales también han sido uno de los principales obstáculos para el uso de la tecnología aditiva en la producción en serie. Con su </w:t>
      </w:r>
      <w:r>
        <w:rPr/>
        <w:t>solución de control de movimiento de B&amp;R</w:t>
      </w:r>
      <w:r>
        <w:rPr/>
        <w:t xml:space="preserve">, Evolve es capaz de sincronizar de forma precisa la alineación de las capas impresas en 2D entre las platinas alternas y la cinta móvil. En combinación con el control de la presión y la temperatura de alto rendimiento durante la etapa de fusión, Evolve consigue una rugosidad superficial media de solo cuatro micras, incluso sin posprocesamiento.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La IoT industrial está lista para un éxito sostenido</w:t>
      </w:r>
    </w:p>
    <w:p>
      <w:pPr>
        <w:pStyle w:val="par"/>
        <w:ind w:left="0"/>
      </w:pPr>
      <w:r>
        <w:rPr/>
        <w:t xml:space="preserve">Gracias al sistema de B&amp;R, la plataforma de Evolve está perfectamente equipada para ofrecer a sus clientes las soluciones de fábrica conectada que necesitan para seguir siendo competitivos. Con los moldes digitales almacenados en la nube, pueden producir piezas idénticas en cualquier parte del mundo e implementar nuevos diseños sin tener que producir nuevos moldes físicos. Las soluciones avanzadas de mantenimiento y las actualizaciones de las máquinas pueden aplicarse a distancia para optimizar la disponibilidad y reducir los costes.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evolve press image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volve press image new"/>
                    <pic:cNvPicPr/>
                  </pic:nvPicPr>
                  <pic:blipFill>
                    <a:blip xmlns:r="http://schemas.openxmlformats.org/officeDocument/2006/relationships" cstate="print" r:embed="N103E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El proceso de Evolve, controlado por B&amp;R, fusiona capas impresas en 2D en piezas sólidas en 3D, combinando la flexibilidad de la tecnología aditiva con la calidad del material y el volumen de producción del moldeo por inyección.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63" w:type="default"/>
      <w:footerReference xmlns:r="http://schemas.openxmlformats.org/officeDocument/2006/relationships" r:id="N104F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3" Target="header1.xml" Type="http://schemas.openxmlformats.org/officeDocument/2006/relationships/header"/><Relationship Id="N104F7" Target="footer1.xml" Type="http://schemas.openxmlformats.org/officeDocument/2006/relationships/footer"/><Relationship Id="N103E2" Target="media/N103E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A" Target="media/N104C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