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Druk 3D z precyzyjną jakością obróbki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Niestandardowe części z superpolimerów wytwarzane na indywidualne zamówienie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Roboze wyposażyła swoją flagową drukarkę 3D ARGO 500 w zaawansowany system automatyzacji B&amp;R. Drukarka pozwala włączyć wytwarzanie przyrostowe w tok produkcji przemysłowej z zachowaniem powtarzalnej, wysokiej precyzji i pełnej kontroli procesu. Skraca czas realizacji i obniża koszty wytwarzania niestandardowych, zastępujących metal elementów stosowanych w ekstremalnych warunkach w takich branżach, jak lotnictwo, energetyka i sporty motorowe.</w:t>
      </w:r>
    </w:p>
    <w:p>
      <w:pPr>
        <w:pStyle w:val="par"/>
        <w:ind w:left="0"/>
      </w:pPr>
      <w:r>
        <w:rPr/>
        <w:t xml:space="preserve">Technologia wytwarzania przyrostowego jest bardzo obiecująca i może pomóc producentom w dostosowaniu się do zmiennych wymagań rynku. Jednak w przeszłości niespójność wyników i brak integracji z procesem produkcji przemysłowej nie pozwalały drukarkom 3D rywalizować w hali produkcyjnej z tradycyjnymi obrabiarkami. „Nasza współpraca z B&amp;R dowiodła, że drukarki 3D, zaprojektowane od początku jako maszyny przemysłowe  z pełnymi możliwościami łączności, mogą być wykorzystywane w znacznie szerszym zakresie niż tylko do tworzenia prototypów” – twierdzi założyciel i dyrektor generalny Roboze, Alessio Lorusso. „Dzięki zaawansowanemu systemowi automatyzacji, który opracowaliśmy wspólnie z B&amp;R, technologia produkcji przyrostowej Roboze wytyczy szlaki przyszłego rozwoju produkcji adaptacyjnej.”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Kompleksowe sterowanie i łączność</w:t>
      </w:r>
    </w:p>
    <w:p>
      <w:pPr>
        <w:pStyle w:val="par"/>
        <w:ind w:left="0"/>
      </w:pPr>
      <w:r>
        <w:rPr/>
        <w:t xml:space="preserve">ARGO 500 zapewnia w pełni zautomatyzowaną kontrolę każdego etapu procesu druku wysokotemperaturowego. Po każdym cyklu drukowania generuje obszerny rejestr danych procesowych służący do budowy cyfrowego modelu i umożliwiający automatyczną certyfikację każdej wyprodukowanej części. Funkcja połączenia zdalnego umożliwia diagnostykę predykcyjną, pozwalającą maksymalizować dyspozycyjność i wydajność oraz umożliwia drukarce ARGO 500 ciągłe ewoluowanie poprzez aktualizację funkcji, parametrów logiki.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Mechatroniczna precyzja</w:t>
      </w:r>
    </w:p>
    <w:p>
      <w:pPr>
        <w:pStyle w:val="par"/>
        <w:ind w:left="0"/>
      </w:pPr>
      <w:r>
        <w:rPr/>
        <w:t xml:space="preserve">Zaawansowany system sterowania i opatentowana przez Roboze technologia bezpasowa zwiększają prędkość drukowania i zapewniają powtarzalną precyzję sześciokrotnie wyższą niż ta, którą można osiągnąć w drukarkach z przełożeniem pasowym. Precyzja ta ma kluczowe znaczenie: wytwarzane przy pomocy drukarki ARGO 500 superpolimery i materiały kompozytowe zastępują stopy metali w zastosowaniach, w których są one narażone na działanie wysokich temperatur, substancji żrących i ekstremalnych obciążeń mechanicznych. Części te muszą spełniać wysokie wymagania dotyczące właściwości materiału i tolerancji wymiarowych, które do tej pory można było osiągnąć jedynie w tradycyjnych procesach, takich jak formowanie wtryskowe lub obróbka CNC. </w:t>
      </w:r>
    </w:p>
    <w:p>
      <w:pPr>
        <w:pStyle w:val="par"/>
        <w:ind w:left="0"/>
      </w:pPr>
      <w:r>
        <w:rPr/>
        <w:t xml:space="preserve">„Możemy z dumą stwierdzić, że drukarka ARGO 500 – efekt wspólnej wizji przyszłości i ogromnego doświadczenia B&amp;R w dziedzinie sterowania i automatyki przemysłowej – reprezentuje najnowocześniejszą technologię druku 3D superpolimerów i materiałów kompozytowych” – zapewnia Lorusso. „Razem jesteśmy na dobrej drodze do osiągnięcia naszego celu, jakim jest zmiana sposobu produkcji przedmiotów”.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Roboze ARGO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ze ARGO 500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Roboze wykorzystała system automatyki B&amp;R do włączenia swojej drukarki 3D w proces produkcji przemysłowej w celu przyspieszenia i ułatwienia wytwarzania wysokiej jakości niestandardowych komponentów superpolimerowych.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