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lente arancione sul mondo della plastica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Ultimo webinar italiano dell’anno per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prossimo 25 novembre si terrà l’ultimo webinar dell’anno del ciclo Automation Talks di B&amp;R dal titolo ‘La lente arancione sul mondo della plastica’.</w:t>
      </w:r>
    </w:p>
    <w:p>
      <w:pPr>
        <w:pStyle w:val="par"/>
        <w:ind w:left="0"/>
      </w:pPr>
      <w:r>
        <w:rPr/>
        <w:t xml:space="preserve">Per soddisfare le specifiche esigenze del cliente, i costruttori di macchine di oggi devono possedere vaste conoscenze e un forte know-how per la lavorazione delle materie plastiche.     </w:t>
      </w:r>
    </w:p>
    <w:p>
      <w:pPr>
        <w:pStyle w:val="par"/>
        <w:ind w:left="0"/>
      </w:pPr>
      <w:r>
        <w:rPr/>
        <w:t xml:space="preserve">In questo webinar verrà mostrato come le soluzioni hardware e software di B&amp;R possono aiutare i costruttori di macchine che quotidianamente lavorano su applicazioni tipiche come: estrusione, soffiaggio, iniezione e termoformatura.    </w:t>
      </w:r>
    </w:p>
    <w:p>
      <w:pPr>
        <w:pStyle w:val="par"/>
        <w:ind w:left="0"/>
      </w:pPr>
      <w:r>
        <w:rPr/>
        <w:t xml:space="preserve">Elettrificazione, digitalizzazione e visualizzazione smart sono gli ingredienti di innovazione che vengono proposti da B&amp;R attraverso la tecnologia mapp, i modelli dall’utilizzo intuitivo come il Parison e l’applicazione di protocolli specifici come EUROMAP e OPC-UA.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"https://newsletter.br-automation.com/a.php?sid=fqbrv.258a7eo,f=7"</w:instrText>
      </w:r>
      <w:r>
        <w:fldChar w:fldCharType="separate"/>
      </w:r>
      <w:r>
        <w:rPr/>
        <w:t>Registrati subito</w:t>
      </w:r>
      <w:r>
        <w:fldChar w:fldCharType="end"/>
      </w:r>
      <w:r>
        <w:rPr/>
        <w:t xml:space="preserve">: La lente arancione sul mondo della plastica del 25 novembre alle ore 10:30.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mmagine p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plastica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B&amp;R ‘La lente arancione sul mondo della plastica’.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