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Větší bezpečnost mobilních strojů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Společnost B&amp;R rozšiřuje svůj řídicí systém X90 o modul bezpečnostního relé</w:t>
      </w:r>
    </w:p>
    <w:p>
      <w:pPr>
        <w:pStyle w:val="par-first"/>
        <w:ind w:left="0"/>
        <w:jc w:val="left"/>
      </w:pPr>
      <w:r>
        <w:rPr>
          <w:i/>
          <w:i/>
        </w:rPr>
        <w:t xml:space="preserve">Mobilní stroje jsou stále více autonomní. Musí být vybaveny řídicími jednotkami, které jsou nejen kompaktní, ale také bezpečné. Společnost B&amp;R rozšířila svůj řídicí systém X90 o volitelnou desku, která umožňuje galvanicky oddělené připojení externích bezpečnostních zařízení, díky čemuž jsou mobilní stroje ještě bezpečnější.</w:t>
      </w:r>
    </w:p>
    <w:p>
      <w:pPr>
        <w:pStyle w:val="par"/>
        <w:ind w:left="0"/>
      </w:pPr>
      <w:r>
        <w:rPr/>
        <w:t xml:space="preserve">Mobilní řídicí jednotky s bezpečnými galvanicky oddělenými výstupy dosud nebyly na trhu k dispozici. Díky novému modulu bezpečnostního relé společnosti B&amp;R lze nyní k řídicí jednotce X90 připojit externí bezpečnostní komponenty, jako jsou pohony nebo laserové skenery, prostřednictvím galvanicky oddělených obvodů nouzového zastavení. Lze tak dosáhnout úrovně bezpečnosti PLe / SIL3. Tato volitelná deska je vhodná zejména pro autonomní zemědělská a stavební vozidla.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Rozdíl je v modularitě </w:t>
      </w:r>
    </w:p>
    <w:p>
      <w:pPr>
        <w:pStyle w:val="par"/>
        <w:ind w:left="0"/>
      </w:pPr>
      <w:r>
        <w:rPr/>
        <w:t xml:space="preserve">Díky výkonné a rozšiřitelné řídicí jednotce X90 nabízí společnost B&amp;R svobodu designu, která je na trhu jedinečná. Nabídka volitelných desek otevírá nové možnosti pro realizaci automatizačních řešení podle přání zákazníka. Řídicí jednotka se navíc dodává v odolném krytu s krytím IP69K. Protože nevyžaduje rozváděč ani složité zapojení, je zaručena snadná obsluha.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Mobile Automation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le Automation Safety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Díky novému modulu bezpečnostního relé od společnosti B&amp;R jsou mobilní stroje ještě bezpečnější.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