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desafia as influências ambientais</w:t>
      </w:r>
    </w:p>
    <w:p>
      <w:pPr>
        <w:pStyle w:val="label-first"/>
        <w:keepNext/>
        <w:ind w:left="0"/>
      </w:pPr>
      <w:r>
        <w:rPr>
          <w:b/>
          <w:sz w:val="20"/>
        </w:rPr>
        <w:t xml:space="preserve">Servo drive B&amp;R agora mais resistente</w:t>
      </w:r>
    </w:p>
    <w:p>
      <w:pPr>
        <w:pStyle w:val="par-first"/>
        <w:ind w:left="0"/>
        <w:jc w:val="left"/>
      </w:pPr>
      <w:r>
        <w:rPr>
          <w:i/>
          <w:i/>
        </w:rPr>
        <w:t xml:space="preserve">O servo drive compacto B&amp;R é adequado para uso em ambientes atmosféricos agressivos e em temperaturas tão baixas quanto -25°C. A eletrônica do ACOPOS P3 é protegida de influências externas por um revestimento especial como padrão, tornando o servoconversor ainda mais resistente.</w:t>
      </w:r>
    </w:p>
    <w:p>
      <w:pPr>
        <w:pStyle w:val="label"/>
        <w:keepNext/>
        <w:ind w:left="0"/>
      </w:pPr>
    </w:p>
    <w:p>
      <w:pPr>
        <w:pStyle w:val="par"/>
        <w:ind w:left="0"/>
      </w:pPr>
      <w:r>
        <w:rPr/>
        <w:t xml:space="preserve">O servo acionamento agora pode ser facilmente usado em condições extremas, como as enfrentadas por turbinas eólicas. Também são possíveis aplicações em câmaras frigoríficas ou em ambientes com partículas em suspensão, como a indústria têxtil. Hardware especial com custo adicional não é mais necessário, o que reduz os custos.</w:t>
      </w:r>
    </w:p>
    <w:p>
      <w:pPr>
        <w:pStyle w:val="label"/>
        <w:keepNext/>
        <w:ind w:left="0"/>
      </w:pPr>
      <w:r>
        <w:rPr>
          <w:b/>
          <w:sz w:val="20"/>
        </w:rPr>
        <w:t xml:space="preserve">Teste abrangente</w:t>
      </w:r>
    </w:p>
    <w:p>
      <w:pPr>
        <w:pStyle w:val="par"/>
        <w:ind w:left="0"/>
      </w:pPr>
      <w:r>
        <w:rPr/>
        <w:t xml:space="preserve">A B&amp;R realiza testes ambientais extensivos para garantir o desempenho confiável de seu hardware. Os testes são realizados em um laboratório de testes interno totalmente credenciado e em instalações de testes externas certificadas de acordo com as normas e regulamentos internacionais.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Os componentes eletrônicos do ACOPOS P3 são especialmente revestidos para uso em condições atmosféricas agressivas e em temperaturas tão baixas quanto -25°C.</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