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In jedem Land der Welt zuhause</w:t>
      </w:r>
    </w:p>
    <w:p>
      <w:pPr>
        <w:pStyle w:val="label-first"/>
        <w:keepNext/>
        <w:ind w:left="0"/>
      </w:pPr>
      <w:r>
        <w:rPr>
          <w:b/>
          <w:sz w:val="20"/>
        </w:rPr>
        <w:t xml:space="preserve">B&amp;R-Servoverstärker unterstützt alle weltweit gängigen Netzformen</w:t>
      </w:r>
    </w:p>
    <w:p>
      <w:pPr>
        <w:pStyle w:val="par-first"/>
        <w:ind w:left="0"/>
        <w:jc w:val="left"/>
      </w:pPr>
      <w:r>
        <w:rPr>
          <w:i/>
          <w:i/>
        </w:rPr>
        <w:t xml:space="preserve">Der B&amp;R-Servoverstärker lässt sich in allen Maschinen einsetzen, egal wo auf der Welt. Maschinenvarianten müssen sich nicht länger von Land zu Land unterscheiden, da der ACOPOS P3 mit allen weltweit gängigen Netzformen kompatibel ist. Damit sinken die Kosten.</w:t>
      </w:r>
    </w:p>
    <w:p>
      <w:pPr>
        <w:pStyle w:val="label"/>
        <w:keepNext/>
        <w:ind w:left="0"/>
      </w:pPr>
    </w:p>
    <w:p>
      <w:pPr>
        <w:pStyle w:val="par"/>
        <w:ind w:left="0"/>
      </w:pPr>
      <w:r>
        <w:rPr/>
        <w:t xml:space="preserve">Der ACOPOS P3 unterstützt neben den Netzformen TN-S, TN-C-S mit geerdetem Außenleiter auch die Form IT. Dadurch ist ACOPOS P3 noch flexibler einsetzbar. Die Anzahl der Maschinenvarianten lässt sich reduzieren, da keine Trenntransformatoren und zusätzliche Filter für den Einsatz in unterschiedlichen Ländern mehr benötigt werden.</w:t>
      </w:r>
    </w:p>
    <w:p>
      <w:pPr>
        <w:pStyle w:val="label"/>
        <w:keepNext/>
        <w:ind w:left="0"/>
      </w:pPr>
      <w:r>
        <w:rPr>
          <w:b/>
          <w:sz w:val="20"/>
        </w:rPr>
        <w:t xml:space="preserve">Höchstleistung auf kleinstem Raum</w:t>
      </w:r>
    </w:p>
    <w:p>
      <w:pPr>
        <w:pStyle w:val="par"/>
        <w:ind w:left="0"/>
      </w:pPr>
      <w:r>
        <w:rPr/>
        <w:t xml:space="preserve">Mit einer Leistungsdichte von sechs Ampere pro Liter Raumbedarf ist der ACOPOS P3 hocheffizient. Der Servoverstärker ist für den Antrieb von einer bis zu drei Achsen geeignet. Auf Wunsch sind Safety-Funktionen nach SIL3/PLe integriert.</w:t>
      </w:r>
    </w:p>
    <w:p>
      <w:pPr>
        <w:pStyle w:val="par"/>
        <w:ind w:left="0"/>
      </w:pPr>
      <w:r>
        <w:rPr/>
        <w:t xml:space="preserve">Auch in den Punkten Dynamik und Präzision liefert der Servoverstärker Höchstleistungen: Die Abtastzeit liegt bei minimal 50 µs für die komplette Reglerkaskade. Diese Leistung wird auf kleinstem Raum vereint. Der ACOPOS P3 senkt den Platzverbrauch im Schaltschrank um bis zu 69%.</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Bild 3"/>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Der B&amp;R-Servoverstärker ACOPOS P3 ist kompatibel mit allen weltweit gängigen Netzformen.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8" w:type="default"/>
      <w:footerReference xmlns:r="http://schemas.openxmlformats.org/officeDocument/2006/relationships" r:id="N104B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8" Target="header1.xml" Type="http://schemas.openxmlformats.org/officeDocument/2006/relationships/header"/><Relationship Id="N104BC"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F" Target="media/N1048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