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ABB otwiera w austriackiej siedzibie B&amp;R nowy globalny kampus innowacyjno-szkoleniowy dla specjalistów z zakresu automatyzacji maszyn </w:t>
      </w:r>
    </w:p>
    <w:p>
      <w:pPr>
        <w:pStyle w:val="label-first"/>
        <w:keepNext/>
        <w:ind w:left="0"/>
      </w:pP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Nowy kampus służy jako centrum badawczo-rozwojowe grupy ABB w zakresie automatyzacji maszyn i fabryk, rozwiązań AI i oprogramowania. 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Globalny ośrodek innowacji został znacznie rozbudowany, aby móc gościć konstruktorów maszyn, producentów, start-upy, instytucje badawcze i edukacyjne 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ABB otworzyła nowy kampus innowacyjno-szkoleniowy w siedzibie B&amp;R w Eggelsbergu (Austria), swoim globalnym centrum automatyzacji maszyn i fabryk. Nowy kampus zapewni nawet 1000 dodatkowych miejsc pracy w sektorze zaawansowanych technologii. Pomieści światowej klasy laboratoria badawczo-rozwojowe, a także – we współpracy z uczelniami – obiekty szkoleniowe goszczące do 4000 osób rocznie. ABB zainwestowało 100 mln euro w rozbudowę siedziby B&amp;R. </w:t>
      </w:r>
    </w:p>
    <w:p>
      <w:pPr>
        <w:pStyle w:val="par"/>
        <w:ind w:left="0"/>
      </w:pPr>
      <w:r>
        <w:rPr/>
        <w:t xml:space="preserve">Innowacje kampusu związane ze sztuczną inteligencją oraz automatyzacją maszyn i fabryk odegrają kluczową rolę w realizacji potencjału produkcji przemysłowej jutra – w sektorach takich jak elektronika, e-mobilność, żywność i napoje, recykling, logistyka czy rolnictwo. Umożliwią firmom zwiększenie produktywności i elastyczności, pomogą wdrażać zasady zrównoważonego rozwoju i przybliżyć produkcję do ich rynków docelowych. </w:t>
      </w:r>
    </w:p>
    <w:p>
      <w:pPr>
        <w:pStyle w:val="par"/>
        <w:ind w:left="0"/>
      </w:pPr>
      <w:r>
        <w:rPr/>
        <w:t xml:space="preserve">Prezes ABB Björn Rosengren: „ABB żyje innowacjami od ponad 130 lat, a nasza diwizja, firma B&amp;R, to prawdziwy gejzer innowacji w zakresie automatyzacji produkcji. Oficjalne otwarcie tego kampusu jest dla ABB szczególnym powodem do dumy, gdyż oznacza utworzenie miejsc pracy dla wysoko wykwalifikowanych specjalistów, a zarazem pozwala nam wspólnie z naszymi klientami pracować nad maszynami i fabrykami przyszłości.”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Centrum zintegrowanej produkcji, badań i szkoleń w Europie Środkowej </w:t>
      </w:r>
    </w:p>
    <w:p>
      <w:pPr>
        <w:pStyle w:val="par"/>
        <w:ind w:left="0"/>
      </w:pPr>
      <w:r>
        <w:rPr/>
        <w:t xml:space="preserve">Nowy kampus zwiększa łączną powierzchnię siedziby B&amp;R do ponad 100 000 m² – w ten sposób B&amp;R staje się jednym z największych ośrodków zintegrowanej produkcji, badań i szkoleń w Europie Środkowej, zatrudniającym obecnie około 2400 pracowników. Rozbudowa pozwoli również zwolnić przestrzeń, która posłuży jako dodatkowy potencjał produkcyjny przy zaspokojeniu rosnącego popytu na produkty B&amp;R.  </w:t>
      </w:r>
    </w:p>
    <w:p>
      <w:pPr>
        <w:pStyle w:val="par"/>
        <w:ind w:left="0"/>
      </w:pPr>
      <w:r>
        <w:rPr/>
        <w:t xml:space="preserve">Kanclerz Austrii Karl Nehammer podziękował firmie ABB za ważną inicjatywę: „Inwestycje w naszej lokalizacji biznesowej są w każdym przypadku również inwestycjami w przyszłość Austrii. Pandemia koronawirusa, zakłócenia w globalnych łańcuchach dostaw, a teraz wojna na Ukrainie wyraźnie przypominają nam, że musimy stać się bardziej niezależni, jeśli chcemy być lepiej przygotowani na przyszłe wyzwania. Dlatego cieszę się, że wraz z otwarciem nowego kampusu innowacyjno-szkoleniowego ABB podejmuje ważny krok w kierunku ponownego rozwoju rodzimej produkcji. Nowy kampus będzie nie tylko siłą napędową cyfryzacji i automatyzacji, ale także stworzy miejsca pracy i przyczyni się do poprawy koniunktury w Austrii.” </w:t>
      </w:r>
    </w:p>
    <w:p>
      <w:pPr>
        <w:pStyle w:val="par"/>
        <w:ind w:left="0"/>
      </w:pPr>
      <w:r>
        <w:rPr/>
        <w:t xml:space="preserve">W szybko zmieniającym się świecie obiekty takie jak nowy kampus ABB, jako centrum innowacji i inwestycji, mają ogromne znaczenie dla roli Austrii w światowej gospodarce i generowania wzrostu. Stale rosnąca cyfryzacja i automatyzacja naszego przemysłu będzie miała decydujący wpływ na reindustrializację Europy, a także na sprowadzenie z powrotem do Austrii produkcji rozproszonej po świecie. Dzięki repatriacji przemysłu tworzymy nowe miejsca pracy, zabezpieczamy europejski łańcuch dostaw i tworzymy możliwości bardziej zrównoważonego rozwoju.” </w:t>
      </w:r>
    </w:p>
    <w:p>
      <w:pPr>
        <w:pStyle w:val="par"/>
        <w:ind w:left="0"/>
      </w:pPr>
      <w:r>
        <w:rPr/>
        <w:t xml:space="preserve">Sami Atiya, prezes obszaru biznesowego robotyki i automatyki dyskretnej ABB, dodał: „Obecna dekada jest okresem transformacji w kierunku robotyki i automatyki, będącej odpowiedzią na trapiące naszych klientów ogólnoświatowe niedobory siły roboczej i dostaw, szybko rosnące zapotrzebowanie konsumentów na spersonalizowane produkty oraz potrzebę bardziej zrównoważonego rozwoju. Nowy kampus ABB będzie służył jako centrum współpracy z naszymi klientami na całym świecie. Chcemy im pomóc znaleźć właściwą odpowiedź na te trendy, chcemy też sprawić, aby B&amp;R stał się dla nich partnerem z wyboru w realizacji najbardziej ambitnych projektów automatyki przemysłowej na świecie.” </w:t>
      </w:r>
    </w:p>
    <w:p>
      <w:pPr>
        <w:pStyle w:val="par"/>
        <w:ind w:left="0"/>
      </w:pPr>
      <w:r>
        <w:rPr/>
        <w:t xml:space="preserve">Według badań ABB, 8 na 10 firm w Europie i USA planuje dalszą automatyzację, a 7 na 10 - repatriację produkcji lub przeniesienie jej bliżej granic własnego kraju. Potencjalny rynek automatyzacji maszyn i fabryk na świecie jest obecnie szacowany na 20 mld USD rocznie, a do roku 2030 ma wzrosnąć do 31 mld USD rocznie. </w:t>
      </w:r>
    </w:p>
    <w:p>
      <w:pPr>
        <w:pStyle w:val="par"/>
        <w:ind w:left="0"/>
      </w:pPr>
      <w:r>
        <w:rPr/>
        <w:t xml:space="preserve">Dzięki przejęciu B&amp;R w 2017 roku, ABB jest jedyną firmą oferującą klientom automatyki przemysłowej cały zakres zintegrowanych rozwiązań sprzętowych i programowych w zakresie sterowania, uruchamiania, robotyki, detekcji, a także analityki i elektryfikacji.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Otwarte centrum innowacji i edukacji służące wspólnemu rozwojowi i szkoleniom </w:t>
      </w:r>
    </w:p>
    <w:p>
      <w:pPr>
        <w:pStyle w:val="par"/>
        <w:ind w:left="0"/>
      </w:pPr>
      <w:r>
        <w:rPr/>
        <w:t xml:space="preserve">Kampus innowacyjno-szkoleniowy ABB będzie działał jako otwarte centrum innowacji – platforma ścisłej współpracy B&amp;R z międzynarodowymi klientami, firmami i start-upami z całego regionu, a także instytucjami badawczymi i edukacyjnymi, służąca wspólnej pracy nad rozwiązaniami w zakresie automatyki oraz szkoleniu adeptów do pracy w fabrykach przyszłości. </w:t>
      </w:r>
    </w:p>
    <w:p>
      <w:pPr>
        <w:pStyle w:val="par"/>
        <w:ind w:left="0"/>
      </w:pPr>
      <w:r>
        <w:rPr/>
        <w:t xml:space="preserve">„Obecnie mamy do czynienia z rekordową liczbą wolnych miejsc pracy w Austrii, a jednocześnie więcej osób niż kiedykolwiek wcześniej ma zatrudnienie. Jeszcze bardziej istotne jest w tej sytuacji przeciwdziałanie odczuwalnym w Europie niedoborom wykwalifikowanej siły roboczej – jest to warunek dotrzymania kroku transformacji cyfrowej i wykorzystania szans, jakie ona stwarza. Nowy kampus B&amp;R ze swoim programem szkoleń łączących praktykę z nauką jest ważnym przykładem działań windujących europejskie firmy produkcyjne do czołówki światowej. Inicjatywy w zakresie podnoszenia kwalifikacji i innowacji pozwolą skutecznie sprostać obecnym wyzwaniom gospodarczym i społecznym” – stwierdził austriacki Minister Pracy Martin Kocher. </w:t>
      </w:r>
    </w:p>
    <w:p>
      <w:pPr>
        <w:pStyle w:val="par"/>
        <w:ind w:left="0"/>
      </w:pPr>
      <w:r>
        <w:rPr/>
        <w:t xml:space="preserve">Jörg Theis, Prezes B&amp;R, zapowiedział: „Edukacja będzie miała najwyższy priorytet w kampusie. Nasza Akademia Automatyki będzie co roku inspirować i szkolić nawet 4000 studentów, praktykantów, ekspertów klientów i pracowników z całego świata.” Theis dodał, że B&amp;R planuje oferować kształcenie teoretyczno-praktyczne na poziomie uniwersyteckim we współpracy z instytucjami szkolnictwa wyższego.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B&amp;R prezentuje nową tożsamość marki </w:t>
      </w:r>
    </w:p>
    <w:p>
      <w:pPr>
        <w:pStyle w:val="par"/>
        <w:ind w:left="0"/>
      </w:pPr>
      <w:r>
        <w:rPr/>
        <w:t xml:space="preserve">Wraz z nowym kampusem, firma B&amp;R zaprezentowała również nową identyfikację wizualną marki, która współgra z designem ABB. „Nasz nowy projekt wizualny podkreśla silne zaangażowanie grupy ABB w rozwój B&amp;R jako marki oraz akcentuje fakt, że obie firmy rosną w siłę, gdy zgodnie współpracują. Przynależność do tej wielkiej rodziny stwarza każdemu z pracowników nowe możliwości aktywnego budowania swojej kariery” – zapewnił Theis.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Przyjazny dla środowiska kampus z systemem fotowoltaicznym o jednym z najwyższych w Austrii wskaźników autokonsumpcji </w:t>
      </w:r>
    </w:p>
    <w:p>
      <w:pPr>
        <w:pStyle w:val="par"/>
        <w:ind w:left="0"/>
      </w:pPr>
      <w:r>
        <w:rPr/>
        <w:t xml:space="preserve">W ramach strategii zrównoważonego rozwoju 2030 ABB planuje osiągnąć do końca dekady neutralność węglową we wszystkich swoich działaniach. W B&amp;R firma ABB zainstalowała system fotowoltaiczny (PV) o jednym z najwyższych w Austrii wskaźników autokonsumpcji. Dodatkowe moduły PV na terenie kampusu zwiększą teraz całkowitą moc do 1,8 MW. Wskaźnik autokonsumpcji wynosi około 98 procent.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Ponad 110 lat historii współtworzenia austriackiego przemysłu  </w:t>
      </w:r>
    </w:p>
    <w:p>
      <w:pPr>
        <w:pStyle w:val="par"/>
        <w:ind w:left="0"/>
      </w:pPr>
      <w:r>
        <w:rPr/>
        <w:t xml:space="preserve">Firma B&amp;R, założona w 1979 roku przez Erwina Berneckera i Josefa Rainera, ma siedzibę w Eggelsbergu w Górnej Austrii. Obecnie B&amp;R jest czołowym światowym dostawcą rozwiązań w zakresie automatyzacji maszyn i fabryk oraz globalnym oddziałem Automatyki Maszyn ABB w dywizji biznesowej Robotyki i Automatyki Dyskretnej. W obszarze tym zatrudnionych jest ponad 11 000 osób w przeszło 100 lokalizacjach w 53 krajach. </w:t>
      </w:r>
    </w:p>
    <w:p>
      <w:pPr>
        <w:pStyle w:val="par"/>
        <w:ind w:left="0"/>
      </w:pPr>
      <w:r>
        <w:rPr/>
        <w:t xml:space="preserve">ABB działa w Austrii od ponad 110 lat, szczycąc się swoim wkładem w historię austriackiego przemysłu – od elektryfikacji kolei i zasilania wyciągów narciarskich po robotykę i automatyzację procesów. Przejęcie B&amp;R w 2017 roku uczyniło ABB największym dostawcą automatyki przemysłowej w Austrii. </w:t>
      </w:r>
    </w:p>
    <w:p>
      <w:pPr>
        <w:pStyle w:val="par"/>
        <w:ind w:left="0"/>
      </w:pPr>
      <w:r>
        <w:rPr>
          <w:b/>
        </w:rPr>
        <w:t xml:space="preserve">ABB (ABBN: SIX Swiss Ex</w:t>
      </w:r>
      <w:r>
        <w:rPr/>
        <w:t xml:space="preserve"> to czołowa firma technologiczna wspomagająca transformację społeczeństwa i przemysłu w kierunku bardziej produktywnego i zrównoważonego rozwoju. Łącząc oprogramowanie z portfolio elektryfikacji, robotyki, automatyzacji i napędów, ABB przesuwa granice technologii, aby podnieść wydajność na nowy poziom. Historia sukcesu ABB liczy sobie ponad 130 lat, a nowe osiągnięcia są efektem wysiłku około 105 000 utalentowanych pracowników zatrudnionych w ponad 100 krajach.  www.abb.com </w:t>
      </w:r>
    </w:p>
    <w:p>
      <w:pPr>
        <w:pStyle w:val="par"/>
        <w:ind w:left="0"/>
      </w:pPr>
      <w:r>
        <w:rPr>
          <w:b/>
        </w:rPr>
        <w:t xml:space="preserve">Dodatkowych informacji udziela:</w:t>
      </w:r>
    </w:p>
    <w:p>
      <w:pPr>
        <w:pStyle w:val="par"/>
        <w:ind w:left="0"/>
      </w:pPr>
      <w:r>
        <w:rPr/>
        <w:t xml:space="preserve">Media Relations</w:t>
      </w:r>
      <w:r>
        <w:br w:type="textWrapping"/>
      </w:r>
      <w:r>
        <w:rPr/>
        <w:t xml:space="preserve">Tel.: +41 43 317 71 11</w:t>
      </w:r>
      <w:r>
        <w:br w:type="textWrapping"/>
      </w:r>
      <w:r>
        <w:rPr/>
        <w:t xml:space="preserve">Email: media.relations@ch.abb.com </w:t>
      </w:r>
    </w:p>
    <w:p>
      <w:pPr>
        <w:pStyle w:val="par"/>
        <w:ind w:left="0"/>
      </w:pPr>
      <w:r>
        <w:rPr/>
        <w:t xml:space="preserve">ABB Ltd</w:t>
      </w:r>
      <w:r>
        <w:br w:type="textWrapping"/>
      </w:r>
      <w:r>
        <w:rPr/>
        <w:t xml:space="preserve">Affolternstrasse 44</w:t>
      </w:r>
      <w:r>
        <w:br w:type="textWrapping"/>
      </w:r>
      <w:r>
        <w:rPr/>
        <w:t xml:space="preserve">8050 Zurich</w:t>
      </w:r>
      <w:r>
        <w:br w:type="textWrapping"/>
      </w:r>
      <w:r>
        <w:rPr/>
        <w:t xml:space="preserve">Szwajcaria</w:t>
      </w:r>
    </w:p>
    <w:p/>
    <w:bookmarkStart w:id="22" w:name="_XREFN100C2"/>
    <w:bookmarkStart w:id="23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Hero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o image"/>
                    <pic:cNvPicPr/>
                  </pic:nvPicPr>
                  <pic:blipFill>
                    <a:blip xmlns:r="http://schemas.openxmlformats.org/officeDocument/2006/relationships" cstate="print" r:embed="N1055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Jeden z największych ośrodków zintegrowanej produkcji, badań i szkoleń w Europie Środkowej. ABB otwiera w austriackiej siedzibie B&amp;R nowy globalny kampus innowacyjno-szkoleniowy dla specjalistów z zakresu automatyzacji maszyn.</w:t>
      </w:r>
    </w:p>
    <w:bookmarkEnd w:id="23"/>
    <w:bookmarkEnd w:id="22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5DB" w:type="default"/>
      <w:footerReference xmlns:r="http://schemas.openxmlformats.org/officeDocument/2006/relationships" r:id="N1066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64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5DB" Target="header1.xml" Type="http://schemas.openxmlformats.org/officeDocument/2006/relationships/header"/><Relationship Id="N1066F" Target="footer1.xml" Type="http://schemas.openxmlformats.org/officeDocument/2006/relationships/footer"/><Relationship Id="N1055A" Target="media/N1055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642" Target="media/N1064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