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Viermal mehr Performance</w:t>
      </w:r>
    </w:p>
    <w:p>
      <w:pPr>
        <w:pStyle w:val="label-first"/>
        <w:keepNext/>
        <w:ind w:left="0"/>
      </w:pPr>
      <w:r>
        <w:rPr>
          <w:b/>
          <w:sz w:val="20"/>
        </w:rPr>
        <w:t xml:space="preserve">Neuer leistungsfähiger Rückwandbus von B&amp;R</w:t>
      </w:r>
    </w:p>
    <w:p>
      <w:pPr>
        <w:pStyle w:val="par-first"/>
        <w:ind w:left="0"/>
        <w:jc w:val="left"/>
      </w:pPr>
      <w:r>
        <w:rPr>
          <w:i/>
          <w:i/>
        </w:rPr>
        <w:t xml:space="preserve">B&amp;R bietet nun optional den Rückwandbus X2X+ an. Damit steigt die Leistungsfähigkeit des X20-Systems um das Vierfache. Sämtliche bestehenden X20-I/O-Module sind mit X2X+ kompatibel. Es müssen lediglich Busmodule mit X2X+ verwendet werden, um noch performantere Maschinen zu bauen.</w:t>
      </w:r>
    </w:p>
    <w:p>
      <w:pPr>
        <w:pStyle w:val="par"/>
        <w:ind w:left="0"/>
      </w:pPr>
      <w:r>
        <w:rPr/>
        <w:t xml:space="preserve">Der neue Bus spielt vor allem dort seine Vorteile aus, wo viele I/O-Module oder ein hohes Datenaufkommen in Kombination mit sehr kurzen Zykluszeiten benötigt werden. Zudem können zwei getrennte Zykluszeiten verwendet werden. Daten die weniger zeitkritisch sind, werden dann langsamer transportiert und erzeugen weniger Netzwerk- und Prozessorlast. So lassen sich zum Beispiel komplexe Hochgeschwindigkeitsprozesse zuverlässig und mit kostengünstiger Standard-Hardware steuern.</w:t>
      </w:r>
    </w:p>
    <w:p>
      <w:pPr>
        <w:pStyle w:val="label"/>
        <w:keepNext/>
        <w:ind w:left="0"/>
      </w:pPr>
      <w:r>
        <w:rPr>
          <w:b/>
          <w:sz w:val="20"/>
        </w:rPr>
        <w:t xml:space="preserve">Hohe Abtastraten</w:t>
      </w:r>
    </w:p>
    <w:p>
      <w:pPr>
        <w:pStyle w:val="par"/>
        <w:ind w:left="0"/>
      </w:pPr>
      <w:r>
        <w:rPr/>
        <w:t xml:space="preserve">X2X+ ermöglicht eine schnellere Datenübertragung und bis zu viermal kürzere Reaktionszeiten. In Kombination mit der höheren Bandbreite lassen sich große Datenmengen besser handhaben und höhere Abtastraten erreichen. Das ist zum Beispiel bei Vibrationsmessungen von Vorteil. Präziseres Condition Monitoring lässt sich so einfach umsetzen.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000"/>
            <wp:effectExtent b="0" l="0" r="0" t="0"/>
            <wp:docPr id="1" name="3000x2000_X2X _X20 Controls_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_X2X _X20 Controls_Pressebild"/>
                    <pic:cNvPicPr/>
                  </pic:nvPicPr>
                  <pic:blipFill>
                    <a:blip xmlns:r="http://schemas.openxmlformats.org/officeDocument/2006/relationships" cstate="print" r:embed="N1038B"/>
                    <a:stretch>
                      <a:fillRect/>
                    </a:stretch>
                  </pic:blipFill>
                  <pic:spPr>
                    <a:xfrm>
                      <a:off x="0" y="0"/>
                      <a:ext cx="3600000" cy="2400000"/>
                    </a:xfrm>
                    <a:prstGeom prst="rect">
                      <a:avLst/>
                    </a:prstGeom>
                  </pic:spPr>
                </pic:pic>
              </a:graphicData>
            </a:graphic>
          </wp:inline>
        </w:drawing>
      </w:r>
    </w:p>
    <w:p>
      <w:pPr>
        <w:pStyle w:val="media-caption"/>
        <w:ind w:left="0"/>
      </w:pPr>
      <w:r>
        <w:t xml:space="preserve">B&amp;R bietet nun optional den Rückwandbus X2X+ an. Damit steigt die Leistungsfähigkeit des X20-Systems um das Vierfache.</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